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C8FD" w14:textId="32AA3E8E" w:rsidR="00BD2744" w:rsidRPr="00E86763" w:rsidRDefault="00BD2744" w:rsidP="00FB51F1">
      <w:pPr>
        <w:autoSpaceDE w:val="0"/>
        <w:autoSpaceDN w:val="0"/>
        <w:adjustRightInd w:val="0"/>
        <w:spacing w:after="0" w:line="420" w:lineRule="exact"/>
        <w:jc w:val="center"/>
        <w:rPr>
          <w:rFonts w:ascii="Times New Roman" w:hAnsi="Times New Roman" w:cs="Times New Roman"/>
          <w:b/>
          <w:sz w:val="28"/>
          <w:szCs w:val="28"/>
        </w:rPr>
      </w:pPr>
      <w:r w:rsidRPr="00E86763">
        <w:rPr>
          <w:rFonts w:ascii="Times New Roman" w:hAnsi="Times New Roman" w:cs="Times New Roman"/>
          <w:b/>
          <w:sz w:val="28"/>
          <w:szCs w:val="28"/>
        </w:rPr>
        <w:t>П</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Е</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Р</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Е</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Ч</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Е</w:t>
      </w:r>
      <w:r w:rsidR="00D6457F" w:rsidRPr="00E86763">
        <w:rPr>
          <w:rFonts w:ascii="Times New Roman" w:hAnsi="Times New Roman" w:cs="Times New Roman"/>
          <w:b/>
          <w:sz w:val="28"/>
          <w:szCs w:val="28"/>
        </w:rPr>
        <w:t xml:space="preserve"> </w:t>
      </w:r>
      <w:r w:rsidRPr="00E86763">
        <w:rPr>
          <w:rFonts w:ascii="Times New Roman" w:hAnsi="Times New Roman" w:cs="Times New Roman"/>
          <w:b/>
          <w:sz w:val="28"/>
          <w:szCs w:val="28"/>
        </w:rPr>
        <w:t>Н</w:t>
      </w:r>
      <w:r w:rsidR="00D6457F" w:rsidRPr="00E86763">
        <w:rPr>
          <w:rFonts w:ascii="Times New Roman" w:hAnsi="Times New Roman" w:cs="Times New Roman"/>
          <w:b/>
          <w:sz w:val="28"/>
          <w:szCs w:val="28"/>
        </w:rPr>
        <w:t xml:space="preserve"> Ь </w:t>
      </w:r>
    </w:p>
    <w:p w14:paraId="62D54B01" w14:textId="77777777" w:rsidR="00BD2744" w:rsidRPr="00E86763" w:rsidRDefault="00BD2744" w:rsidP="00D6457F">
      <w:pPr>
        <w:autoSpaceDE w:val="0"/>
        <w:autoSpaceDN w:val="0"/>
        <w:adjustRightInd w:val="0"/>
        <w:spacing w:before="80" w:after="0" w:line="240" w:lineRule="auto"/>
        <w:jc w:val="center"/>
        <w:rPr>
          <w:rFonts w:ascii="Times New Roman" w:hAnsi="Times New Roman" w:cs="Times New Roman"/>
          <w:b/>
          <w:sz w:val="28"/>
          <w:szCs w:val="28"/>
        </w:rPr>
      </w:pPr>
      <w:r w:rsidRPr="00E86763">
        <w:rPr>
          <w:rFonts w:ascii="Times New Roman" w:hAnsi="Times New Roman" w:cs="Times New Roman"/>
          <w:b/>
          <w:sz w:val="28"/>
          <w:szCs w:val="28"/>
        </w:rPr>
        <w:t>изменений в Положение о закупке товаров, работ, услуг Государственной корпорации по космической деятельности «Роскосмос»</w:t>
      </w:r>
    </w:p>
    <w:p w14:paraId="2BAB4EF0" w14:textId="2A271DB2" w:rsidR="00BD2744" w:rsidRPr="00E86763" w:rsidRDefault="00BD2744" w:rsidP="00D6457F">
      <w:pPr>
        <w:autoSpaceDE w:val="0"/>
        <w:autoSpaceDN w:val="0"/>
        <w:adjustRightInd w:val="0"/>
        <w:spacing w:after="0" w:line="240" w:lineRule="auto"/>
        <w:jc w:val="center"/>
        <w:rPr>
          <w:rFonts w:ascii="Times New Roman" w:hAnsi="Times New Roman" w:cs="Times New Roman"/>
          <w:sz w:val="28"/>
          <w:szCs w:val="28"/>
        </w:rPr>
      </w:pPr>
      <w:r w:rsidRPr="00E86763">
        <w:rPr>
          <w:rFonts w:ascii="Times New Roman" w:hAnsi="Times New Roman" w:cs="Times New Roman"/>
          <w:sz w:val="28"/>
          <w:szCs w:val="28"/>
        </w:rPr>
        <w:t xml:space="preserve">(утверждено решением наблюдательного совета Госкорпорации «Роскосмос» от 25.08.2020, протокол № 38-НС, с изменениями, утвержденными решениями наблюдательного совета Госкорпорации «Роскосмос» </w:t>
      </w:r>
      <w:r w:rsidR="0070632B" w:rsidRPr="00E86763">
        <w:rPr>
          <w:rFonts w:ascii="Times New Roman" w:hAnsi="Times New Roman" w:cs="Times New Roman"/>
          <w:sz w:val="28"/>
          <w:szCs w:val="28"/>
        </w:rPr>
        <w:br/>
      </w:r>
      <w:r w:rsidRPr="00E86763">
        <w:rPr>
          <w:rFonts w:ascii="Times New Roman" w:hAnsi="Times New Roman" w:cs="Times New Roman"/>
          <w:sz w:val="28"/>
          <w:szCs w:val="28"/>
        </w:rPr>
        <w:t>от 09.06.2021</w:t>
      </w:r>
      <w:r w:rsidR="0070632B" w:rsidRPr="00E86763">
        <w:rPr>
          <w:rFonts w:ascii="Times New Roman" w:hAnsi="Times New Roman" w:cs="Times New Roman"/>
          <w:sz w:val="28"/>
          <w:szCs w:val="28"/>
        </w:rPr>
        <w:t>, 11</w:t>
      </w:r>
      <w:r w:rsidRPr="00E86763">
        <w:rPr>
          <w:rFonts w:ascii="Times New Roman" w:hAnsi="Times New Roman" w:cs="Times New Roman"/>
          <w:sz w:val="28"/>
          <w:szCs w:val="28"/>
        </w:rPr>
        <w:t>.</w:t>
      </w:r>
      <w:r w:rsidR="0070632B" w:rsidRPr="00E86763">
        <w:rPr>
          <w:rFonts w:ascii="Times New Roman" w:hAnsi="Times New Roman" w:cs="Times New Roman"/>
          <w:sz w:val="28"/>
          <w:szCs w:val="28"/>
        </w:rPr>
        <w:t>07.</w:t>
      </w:r>
      <w:r w:rsidRPr="00E86763">
        <w:rPr>
          <w:rFonts w:ascii="Times New Roman" w:hAnsi="Times New Roman" w:cs="Times New Roman"/>
          <w:sz w:val="28"/>
          <w:szCs w:val="28"/>
        </w:rPr>
        <w:t xml:space="preserve">2022 протоколы № </w:t>
      </w:r>
      <w:r w:rsidR="00387CBD" w:rsidRPr="00E86763">
        <w:rPr>
          <w:rFonts w:ascii="Times New Roman" w:hAnsi="Times New Roman" w:cs="Times New Roman"/>
          <w:sz w:val="28"/>
          <w:szCs w:val="28"/>
        </w:rPr>
        <w:t>№</w:t>
      </w:r>
      <w:r w:rsidR="00A502A3" w:rsidRPr="00E86763">
        <w:rPr>
          <w:rFonts w:ascii="Times New Roman" w:hAnsi="Times New Roman" w:cs="Times New Roman"/>
          <w:sz w:val="28"/>
          <w:szCs w:val="28"/>
        </w:rPr>
        <w:t xml:space="preserve"> </w:t>
      </w:r>
      <w:r w:rsidRPr="00E86763">
        <w:rPr>
          <w:rFonts w:ascii="Times New Roman" w:hAnsi="Times New Roman" w:cs="Times New Roman"/>
          <w:sz w:val="28"/>
          <w:szCs w:val="28"/>
        </w:rPr>
        <w:t xml:space="preserve">47-НС, </w:t>
      </w:r>
      <w:r w:rsidR="00AB09F7" w:rsidRPr="00E86763">
        <w:rPr>
          <w:rFonts w:ascii="Times New Roman" w:hAnsi="Times New Roman" w:cs="Times New Roman"/>
          <w:sz w:val="28"/>
          <w:szCs w:val="28"/>
        </w:rPr>
        <w:t>55</w:t>
      </w:r>
      <w:r w:rsidRPr="00E86763">
        <w:rPr>
          <w:rFonts w:ascii="Times New Roman" w:hAnsi="Times New Roman" w:cs="Times New Roman"/>
          <w:sz w:val="28"/>
          <w:szCs w:val="28"/>
        </w:rPr>
        <w:t>-НС)</w:t>
      </w:r>
    </w:p>
    <w:p w14:paraId="66002467" w14:textId="77777777" w:rsidR="00BD2744" w:rsidRPr="00E86763" w:rsidRDefault="00BD2744" w:rsidP="00BD2744">
      <w:pPr>
        <w:spacing w:after="0" w:line="360" w:lineRule="exact"/>
        <w:jc w:val="both"/>
        <w:rPr>
          <w:rFonts w:ascii="Times New Roman" w:hAnsi="Times New Roman" w:cs="Times New Roman"/>
          <w:sz w:val="28"/>
          <w:szCs w:val="28"/>
        </w:rPr>
      </w:pPr>
    </w:p>
    <w:p w14:paraId="2E816DBE" w14:textId="77777777" w:rsidR="00BD2744" w:rsidRPr="00E86763" w:rsidRDefault="00BD2744" w:rsidP="00BD2744">
      <w:pPr>
        <w:pStyle w:val="a3"/>
        <w:numPr>
          <w:ilvl w:val="0"/>
          <w:numId w:val="1"/>
        </w:numPr>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разделе «Сокращения»:</w:t>
      </w:r>
    </w:p>
    <w:p w14:paraId="365BE233" w14:textId="19B43239" w:rsidR="00BD2744" w:rsidRPr="00E86763" w:rsidRDefault="00DE0037"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w:t>
      </w:r>
      <w:r w:rsidR="00BD2744" w:rsidRPr="00E86763">
        <w:rPr>
          <w:rFonts w:ascii="Times New Roman" w:hAnsi="Times New Roman" w:cs="Times New Roman"/>
          <w:sz w:val="28"/>
          <w:szCs w:val="28"/>
        </w:rPr>
        <w:t xml:space="preserve">дополнить </w:t>
      </w:r>
      <w:r w:rsidR="00A502A3" w:rsidRPr="00E86763">
        <w:rPr>
          <w:rFonts w:ascii="Times New Roman" w:hAnsi="Times New Roman" w:cs="Times New Roman"/>
          <w:sz w:val="28"/>
          <w:szCs w:val="28"/>
        </w:rPr>
        <w:t>словами</w:t>
      </w:r>
      <w:r w:rsidR="00BD2744" w:rsidRPr="00E86763">
        <w:rPr>
          <w:rFonts w:ascii="Times New Roman" w:hAnsi="Times New Roman" w:cs="Times New Roman"/>
          <w:sz w:val="28"/>
          <w:szCs w:val="28"/>
        </w:rPr>
        <w:t xml:space="preserve"> «Закон 273-ФЗ – Федеральный закон</w:t>
      </w:r>
      <w:r w:rsidR="00BD2744" w:rsidRPr="00E86763">
        <w:rPr>
          <w:rFonts w:ascii="Times New Roman" w:hAnsi="Times New Roman" w:cs="Times New Roman"/>
          <w:sz w:val="28"/>
          <w:szCs w:val="28"/>
        </w:rPr>
        <w:br/>
        <w:t>от 25 декабря 2008 года № 273-ФЗ «О противодействии коррупции»;</w:t>
      </w:r>
    </w:p>
    <w:p w14:paraId="7E017FA3"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сокращение «ПП 908» изложить в следующей редакции:</w:t>
      </w:r>
    </w:p>
    <w:p w14:paraId="1A8A8A80"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«ПП 908 – постановление Прави</w:t>
      </w:r>
      <w:bookmarkStart w:id="0" w:name="_GoBack"/>
      <w:bookmarkEnd w:id="0"/>
      <w:r w:rsidRPr="00E86763">
        <w:rPr>
          <w:rFonts w:ascii="Times New Roman" w:hAnsi="Times New Roman" w:cs="Times New Roman"/>
          <w:sz w:val="28"/>
          <w:szCs w:val="28"/>
        </w:rPr>
        <w:t>тельства Российской Федерации</w:t>
      </w:r>
      <w:r w:rsidRPr="00E86763">
        <w:rPr>
          <w:rFonts w:ascii="Times New Roman" w:hAnsi="Times New Roman" w:cs="Times New Roman"/>
          <w:sz w:val="28"/>
          <w:szCs w:val="28"/>
        </w:rPr>
        <w:br/>
        <w:t>от 10 сентября 2012 г. № 908 «Об утверждении Положения о размещении</w:t>
      </w:r>
      <w:r w:rsidRPr="00E86763">
        <w:rPr>
          <w:rFonts w:ascii="Times New Roman" w:hAnsi="Times New Roman" w:cs="Times New Roman"/>
          <w:sz w:val="28"/>
          <w:szCs w:val="28"/>
        </w:rPr>
        <w:br/>
        <w:t>в единой информационной</w:t>
      </w:r>
      <w:r w:rsidR="00DE0037" w:rsidRPr="00E86763">
        <w:rPr>
          <w:rFonts w:ascii="Times New Roman" w:hAnsi="Times New Roman" w:cs="Times New Roman"/>
          <w:sz w:val="28"/>
          <w:szCs w:val="28"/>
        </w:rPr>
        <w:t xml:space="preserve"> системе информации о закупке».</w:t>
      </w:r>
    </w:p>
    <w:p w14:paraId="4FF014C2" w14:textId="77777777" w:rsidR="00BD2744" w:rsidRPr="00E86763" w:rsidRDefault="00BD2744" w:rsidP="00BD2744">
      <w:pPr>
        <w:pStyle w:val="a3"/>
        <w:numPr>
          <w:ilvl w:val="0"/>
          <w:numId w:val="1"/>
        </w:numPr>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разделе «Термины и определения»:</w:t>
      </w:r>
    </w:p>
    <w:p w14:paraId="48594286" w14:textId="77777777" w:rsidR="00AA2090"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0A3FA3" w:rsidRPr="00E86763">
        <w:rPr>
          <w:rFonts w:ascii="Times New Roman" w:hAnsi="Times New Roman" w:cs="Times New Roman"/>
          <w:sz w:val="28"/>
          <w:szCs w:val="28"/>
        </w:rPr>
        <w:t>определение «Документация о закупке</w:t>
      </w:r>
      <w:r w:rsidR="00AA2090" w:rsidRPr="00E86763">
        <w:rPr>
          <w:rFonts w:ascii="Times New Roman" w:hAnsi="Times New Roman" w:cs="Times New Roman"/>
          <w:sz w:val="28"/>
          <w:szCs w:val="28"/>
        </w:rPr>
        <w:t>» изложить в следующей редакции:</w:t>
      </w:r>
    </w:p>
    <w:p w14:paraId="2359E5AC" w14:textId="77777777" w:rsidR="000A3FA3" w:rsidRPr="00E86763" w:rsidRDefault="00AA2090"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b/>
          <w:sz w:val="28"/>
          <w:szCs w:val="28"/>
        </w:rPr>
        <w:t>«</w:t>
      </w:r>
      <w:r w:rsidRPr="00E86763">
        <w:rPr>
          <w:rFonts w:ascii="Times New Roman" w:hAnsi="Times New Roman" w:cs="Times New Roman"/>
          <w:sz w:val="28"/>
          <w:szCs w:val="28"/>
        </w:rPr>
        <w:t xml:space="preserve">Документация о закупке </w:t>
      </w:r>
      <w:r w:rsidR="000A3FA3" w:rsidRPr="00E86763">
        <w:rPr>
          <w:rFonts w:ascii="Times New Roman" w:hAnsi="Times New Roman" w:cs="Times New Roman"/>
          <w:sz w:val="28"/>
          <w:szCs w:val="28"/>
        </w:rPr>
        <w:t>– комплект документов, предназначенный для участников закупки и содержащий сведения, определенные Положением и Законодательством;</w:t>
      </w:r>
      <w:r w:rsidR="000A3FA3" w:rsidRPr="00E86763">
        <w:rPr>
          <w:rFonts w:ascii="Times New Roman" w:hAnsi="Times New Roman" w:cs="Times New Roman"/>
          <w:i/>
          <w:sz w:val="28"/>
          <w:szCs w:val="28"/>
        </w:rPr>
        <w:t xml:space="preserve"> </w:t>
      </w:r>
      <w:r w:rsidR="000A3FA3" w:rsidRPr="00E86763">
        <w:rPr>
          <w:rFonts w:ascii="Times New Roman" w:hAnsi="Times New Roman" w:cs="Times New Roman"/>
          <w:sz w:val="28"/>
          <w:szCs w:val="28"/>
        </w:rPr>
        <w:t>разрабатывается при проведении всех конкурентных способов закупок, предусмотренных Положением, за исключением запроса котировок</w:t>
      </w:r>
      <w:r w:rsidRPr="00E86763">
        <w:rPr>
          <w:rFonts w:ascii="Times New Roman" w:hAnsi="Times New Roman" w:cs="Times New Roman"/>
          <w:sz w:val="28"/>
          <w:szCs w:val="28"/>
        </w:rPr>
        <w:t>.»;</w:t>
      </w:r>
    </w:p>
    <w:p w14:paraId="4ACCCCE7" w14:textId="77777777" w:rsidR="00AA2090" w:rsidRPr="00E86763" w:rsidRDefault="00AA2090"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дополнить следующим определением:</w:t>
      </w:r>
    </w:p>
    <w:p w14:paraId="2DDD9675" w14:textId="4872AA5A" w:rsidR="00AA2090" w:rsidRPr="00E86763" w:rsidRDefault="00AA2090"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«Документация о квалификационном отборе</w:t>
      </w:r>
      <w:r w:rsidRPr="00E86763" w:rsidDel="00A209DA">
        <w:rPr>
          <w:rFonts w:ascii="Times New Roman" w:hAnsi="Times New Roman" w:cs="Times New Roman"/>
          <w:sz w:val="28"/>
          <w:szCs w:val="28"/>
        </w:rPr>
        <w:t xml:space="preserve"> </w:t>
      </w:r>
      <w:r w:rsidRPr="00E86763">
        <w:rPr>
          <w:rFonts w:ascii="Times New Roman" w:hAnsi="Times New Roman" w:cs="Times New Roman"/>
          <w:sz w:val="28"/>
          <w:szCs w:val="28"/>
        </w:rPr>
        <w:t>– комплект документов,</w:t>
      </w:r>
      <w:r w:rsidRPr="00E86763" w:rsidDel="00B60B70">
        <w:rPr>
          <w:rFonts w:ascii="Times New Roman" w:hAnsi="Times New Roman" w:cs="Times New Roman"/>
          <w:sz w:val="28"/>
          <w:szCs w:val="28"/>
        </w:rPr>
        <w:t xml:space="preserve"> </w:t>
      </w:r>
      <w:r w:rsidRPr="00E86763">
        <w:rPr>
          <w:rFonts w:ascii="Times New Roman" w:hAnsi="Times New Roman" w:cs="Times New Roman"/>
          <w:sz w:val="28"/>
          <w:szCs w:val="28"/>
        </w:rPr>
        <w:t xml:space="preserve">предназначенный для участников квалификационного отбора и содержащий сведения, определенные </w:t>
      </w:r>
      <w:r w:rsidR="00A25852">
        <w:rPr>
          <w:rFonts w:ascii="Times New Roman" w:hAnsi="Times New Roman" w:cs="Times New Roman"/>
          <w:sz w:val="28"/>
          <w:szCs w:val="28"/>
        </w:rPr>
        <w:t>под</w:t>
      </w:r>
      <w:r w:rsidRPr="00E86763">
        <w:rPr>
          <w:rFonts w:ascii="Times New Roman" w:hAnsi="Times New Roman" w:cs="Times New Roman"/>
          <w:sz w:val="28"/>
          <w:szCs w:val="28"/>
        </w:rPr>
        <w:t>разделом 19.17 Положения.»;</w:t>
      </w:r>
    </w:p>
    <w:p w14:paraId="28E1C67F" w14:textId="4A905CFF" w:rsidR="00BD2744" w:rsidRPr="00E86763" w:rsidRDefault="000A3FA3"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DE0037" w:rsidRPr="00E86763">
        <w:rPr>
          <w:rFonts w:ascii="Times New Roman" w:hAnsi="Times New Roman" w:cs="Times New Roman"/>
          <w:sz w:val="28"/>
          <w:szCs w:val="28"/>
        </w:rPr>
        <w:t xml:space="preserve">в </w:t>
      </w:r>
      <w:r w:rsidR="00BD2744" w:rsidRPr="00E86763">
        <w:rPr>
          <w:rFonts w:ascii="Times New Roman" w:hAnsi="Times New Roman" w:cs="Times New Roman"/>
          <w:sz w:val="28"/>
          <w:szCs w:val="28"/>
        </w:rPr>
        <w:t>определени</w:t>
      </w:r>
      <w:r w:rsidR="00DE0037" w:rsidRPr="00E86763">
        <w:rPr>
          <w:rFonts w:ascii="Times New Roman" w:hAnsi="Times New Roman" w:cs="Times New Roman"/>
          <w:sz w:val="28"/>
          <w:szCs w:val="28"/>
        </w:rPr>
        <w:t>и</w:t>
      </w:r>
      <w:r w:rsidR="00BD2744" w:rsidRPr="00E86763">
        <w:rPr>
          <w:rFonts w:ascii="Times New Roman" w:hAnsi="Times New Roman" w:cs="Times New Roman"/>
          <w:sz w:val="28"/>
          <w:szCs w:val="28"/>
        </w:rPr>
        <w:t xml:space="preserve"> «Единая информационная система в сфере закупок» после слов «сети «Интернет» дополнить словами «(далее – официальный сайт)»;</w:t>
      </w:r>
    </w:p>
    <w:p w14:paraId="7888AE41"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определение «Закрытая процедура закупки» изложить в следующей редакции:</w:t>
      </w:r>
    </w:p>
    <w:p w14:paraId="2E91F5B1"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«Закрытая процедура закупки – процедура закупки, информация о которой не размещается в ЕИС</w:t>
      </w:r>
      <w:r w:rsidR="005A2F8E" w:rsidRPr="00E86763">
        <w:rPr>
          <w:rFonts w:ascii="Times New Roman" w:hAnsi="Times New Roman" w:cs="Times New Roman"/>
          <w:sz w:val="28"/>
          <w:szCs w:val="28"/>
        </w:rPr>
        <w:t xml:space="preserve"> </w:t>
      </w:r>
      <w:r w:rsidRPr="00E86763">
        <w:rPr>
          <w:rFonts w:ascii="Times New Roman" w:hAnsi="Times New Roman" w:cs="Times New Roman"/>
          <w:sz w:val="28"/>
          <w:szCs w:val="28"/>
        </w:rPr>
        <w:t>и /или на Официальном сайте заказчика в случаях и в порядке, установленных Законом 223-ФЗ, принятых в его развитие НПА, Положением.»;</w:t>
      </w:r>
    </w:p>
    <w:p w14:paraId="308B475E"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определение «Закрытая электронная торговая площадка» изложить в следующей редакции:</w:t>
      </w:r>
    </w:p>
    <w:p w14:paraId="6A3DA03C"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«Закрытая электронная торговая площадка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закрытых процедур закупок в электронной форме с использованием информационно-телекоммуникационной сети «Интернет» в случаях, предусмотренных Законом 223-ФЗ, принятых в его развитие НПА, Положением.»;</w:t>
      </w:r>
    </w:p>
    <w:p w14:paraId="59391BC0" w14:textId="71DDF926" w:rsidR="00317042" w:rsidRPr="00E86763" w:rsidRDefault="00317042"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определение «извещение» после слова «Законодательством» дополнить словами «; разрабатывается при проведении всех конкурентных способов закупок, закупки у единственного поставщика в случаях, предусмотренных Положением»;</w:t>
      </w:r>
    </w:p>
    <w:p w14:paraId="7EEA7B8C" w14:textId="4210BFFD"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в определении «Открытая процедура закупки» слова «в открытом доступе в ЕИС</w:t>
      </w:r>
      <w:r w:rsidR="00CA6D83" w:rsidRPr="00E86763">
        <w:rPr>
          <w:rFonts w:ascii="Times New Roman" w:hAnsi="Times New Roman" w:cs="Times New Roman"/>
          <w:sz w:val="28"/>
          <w:szCs w:val="28"/>
        </w:rPr>
        <w:t xml:space="preserve"> </w:t>
      </w:r>
      <w:r w:rsidRPr="00E86763">
        <w:rPr>
          <w:rFonts w:ascii="Times New Roman" w:hAnsi="Times New Roman" w:cs="Times New Roman"/>
          <w:sz w:val="28"/>
          <w:szCs w:val="28"/>
        </w:rPr>
        <w:t xml:space="preserve">и (или) на </w:t>
      </w:r>
      <w:r w:rsidR="00410AA1" w:rsidRPr="00E86763">
        <w:rPr>
          <w:rFonts w:ascii="Times New Roman" w:hAnsi="Times New Roman" w:cs="Times New Roman"/>
          <w:sz w:val="28"/>
          <w:szCs w:val="28"/>
        </w:rPr>
        <w:t>о</w:t>
      </w:r>
      <w:r w:rsidRPr="00E86763">
        <w:rPr>
          <w:rFonts w:ascii="Times New Roman" w:hAnsi="Times New Roman" w:cs="Times New Roman"/>
          <w:sz w:val="28"/>
          <w:szCs w:val="28"/>
        </w:rPr>
        <w:t>фициальном сайте Заказчика» заменить словами «в ЕИС, на официальном сайте и (или) на Официальном сайте заказчика»;</w:t>
      </w:r>
    </w:p>
    <w:p w14:paraId="0492B228"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определение «Официальное размещение» изложить в следующей редакции:</w:t>
      </w:r>
    </w:p>
    <w:p w14:paraId="0AC96B98" w14:textId="77777777"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«Официальное размещение – размещение информации о закупке, а также любой другой информации, которая должна быть размещена в соответствии с требованиями Закона 223-ФЗ и принятых в его развитие НПА, Положения в порядке, установленном подразделом 3.1 Положения.»;</w:t>
      </w:r>
    </w:p>
    <w:p w14:paraId="6C316F7F" w14:textId="50BDF6C6" w:rsidR="00BD2744" w:rsidRPr="00E86763" w:rsidRDefault="00BD2744" w:rsidP="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определении «</w:t>
      </w:r>
      <w:r w:rsidR="0051519E" w:rsidRPr="00E86763">
        <w:rPr>
          <w:rFonts w:ascii="Times New Roman" w:hAnsi="Times New Roman" w:cs="Times New Roman"/>
          <w:sz w:val="28"/>
          <w:szCs w:val="28"/>
        </w:rPr>
        <w:t>Р</w:t>
      </w:r>
      <w:r w:rsidRPr="00E86763">
        <w:rPr>
          <w:rFonts w:ascii="Times New Roman" w:hAnsi="Times New Roman" w:cs="Times New Roman"/>
          <w:sz w:val="28"/>
          <w:szCs w:val="28"/>
        </w:rPr>
        <w:t>асширенный план закуп</w:t>
      </w:r>
      <w:r w:rsidR="002268E2" w:rsidRPr="00E86763">
        <w:rPr>
          <w:rFonts w:ascii="Times New Roman" w:hAnsi="Times New Roman" w:cs="Times New Roman"/>
          <w:sz w:val="28"/>
          <w:szCs w:val="28"/>
        </w:rPr>
        <w:t>ки</w:t>
      </w:r>
      <w:r w:rsidRPr="00E86763">
        <w:rPr>
          <w:rFonts w:ascii="Times New Roman" w:hAnsi="Times New Roman" w:cs="Times New Roman"/>
          <w:sz w:val="28"/>
          <w:szCs w:val="28"/>
        </w:rPr>
        <w:t>» исключить слова «, и не подлежат размещению в открытых источниках»;</w:t>
      </w:r>
    </w:p>
    <w:p w14:paraId="3F8F4DB4" w14:textId="77777777" w:rsidR="00BD2744" w:rsidRPr="00E86763" w:rsidRDefault="00BD2744">
      <w:pPr>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51519E" w:rsidRPr="00E86763">
        <w:rPr>
          <w:rFonts w:ascii="Times New Roman" w:hAnsi="Times New Roman" w:cs="Times New Roman"/>
          <w:sz w:val="28"/>
          <w:szCs w:val="28"/>
        </w:rPr>
        <w:t> </w:t>
      </w:r>
      <w:r w:rsidRPr="00E86763">
        <w:rPr>
          <w:rFonts w:ascii="Times New Roman" w:hAnsi="Times New Roman" w:cs="Times New Roman"/>
          <w:sz w:val="28"/>
          <w:szCs w:val="28"/>
        </w:rPr>
        <w:t>в определении «Специализированная организация» слова «размещению в ЕИС и(или) на Официальном сайте заказчика» заменить словами «официальному размещению и (или) размещению на Официальном сайте заказчика».</w:t>
      </w:r>
    </w:p>
    <w:p w14:paraId="77A4C1E3" w14:textId="77777777" w:rsidR="00BD2744" w:rsidRPr="00E86763" w:rsidRDefault="00BD2744" w:rsidP="005A2F8E">
      <w:pPr>
        <w:pStyle w:val="a3"/>
        <w:numPr>
          <w:ilvl w:val="0"/>
          <w:numId w:val="1"/>
        </w:numPr>
        <w:spacing w:after="0"/>
        <w:ind w:left="709" w:firstLine="0"/>
        <w:rPr>
          <w:rFonts w:ascii="Times New Roman" w:hAnsi="Times New Roman" w:cs="Times New Roman"/>
          <w:sz w:val="28"/>
          <w:szCs w:val="28"/>
        </w:rPr>
      </w:pPr>
      <w:r w:rsidRPr="00E86763">
        <w:rPr>
          <w:rFonts w:ascii="Times New Roman" w:hAnsi="Times New Roman" w:cs="Times New Roman"/>
          <w:sz w:val="28"/>
          <w:szCs w:val="28"/>
        </w:rPr>
        <w:t>Пункт 1.1.10</w:t>
      </w:r>
      <w:r w:rsidRPr="00E86763">
        <w:t xml:space="preserve"> </w:t>
      </w:r>
      <w:r w:rsidRPr="00E86763">
        <w:rPr>
          <w:rFonts w:ascii="Times New Roman" w:hAnsi="Times New Roman" w:cs="Times New Roman"/>
          <w:sz w:val="28"/>
          <w:szCs w:val="28"/>
        </w:rPr>
        <w:t>изложить в следующей редакции:</w:t>
      </w:r>
    </w:p>
    <w:p w14:paraId="06AF16F5" w14:textId="77777777" w:rsidR="00BD2744" w:rsidRPr="00E86763" w:rsidRDefault="00BD2744" w:rsidP="005A2F8E">
      <w:pPr>
        <w:autoSpaceDE w:val="0"/>
        <w:autoSpaceDN w:val="0"/>
        <w:adjustRightInd w:val="0"/>
        <w:spacing w:after="0" w:line="240" w:lineRule="auto"/>
        <w:ind w:firstLine="709"/>
        <w:jc w:val="both"/>
        <w:rPr>
          <w:rFonts w:ascii="Times New Roman" w:hAnsi="Times New Roman" w:cs="Times New Roman"/>
          <w:sz w:val="28"/>
          <w:szCs w:val="28"/>
        </w:rPr>
      </w:pPr>
      <w:r w:rsidRPr="00E86763">
        <w:rPr>
          <w:rFonts w:ascii="Times New Roman" w:hAnsi="Times New Roman" w:cs="Times New Roman"/>
          <w:sz w:val="28"/>
          <w:szCs w:val="28"/>
        </w:rPr>
        <w:t>«1.1.10. В извещении, документации о закупке</w:t>
      </w:r>
      <w:r w:rsidR="00C2471A" w:rsidRPr="00E86763">
        <w:rPr>
          <w:rFonts w:ascii="Times New Roman" w:hAnsi="Times New Roman" w:cs="Times New Roman"/>
          <w:sz w:val="28"/>
          <w:szCs w:val="28"/>
        </w:rPr>
        <w:t>, уведомлении о проведении состязательного отбора</w:t>
      </w:r>
      <w:r w:rsidRPr="00E86763">
        <w:rPr>
          <w:rFonts w:ascii="Times New Roman" w:hAnsi="Times New Roman" w:cs="Times New Roman"/>
          <w:sz w:val="28"/>
          <w:szCs w:val="28"/>
        </w:rPr>
        <w:t xml:space="preserve"> указываются реквизиты примененной редакции Положения. В случае если извещение, документация о закупке</w:t>
      </w:r>
      <w:r w:rsidR="00C2471A" w:rsidRPr="00E86763">
        <w:rPr>
          <w:rFonts w:ascii="Times New Roman" w:hAnsi="Times New Roman" w:cs="Times New Roman"/>
          <w:sz w:val="28"/>
          <w:szCs w:val="28"/>
        </w:rPr>
        <w:t>, уведомление о проведении состязательного отбора</w:t>
      </w:r>
      <w:r w:rsidR="00180365" w:rsidRPr="00E86763">
        <w:rPr>
          <w:rFonts w:ascii="Times New Roman" w:hAnsi="Times New Roman" w:cs="Times New Roman"/>
          <w:sz w:val="28"/>
          <w:szCs w:val="28"/>
        </w:rPr>
        <w:t xml:space="preserve"> </w:t>
      </w:r>
      <w:r w:rsidRPr="00E86763">
        <w:rPr>
          <w:rFonts w:ascii="Times New Roman" w:hAnsi="Times New Roman" w:cs="Times New Roman"/>
          <w:sz w:val="28"/>
          <w:szCs w:val="28"/>
        </w:rPr>
        <w:t>официально размещены или принято решение о закупке у единственного поставщика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или принятия указанного решения.».</w:t>
      </w:r>
    </w:p>
    <w:p w14:paraId="0610614A" w14:textId="5C779569" w:rsidR="00BD2744" w:rsidRPr="00E86763" w:rsidRDefault="00CA6D83" w:rsidP="00EC132E">
      <w:pPr>
        <w:pStyle w:val="a3"/>
        <w:numPr>
          <w:ilvl w:val="0"/>
          <w:numId w:val="1"/>
        </w:numPr>
        <w:spacing w:after="0"/>
        <w:ind w:left="709" w:firstLine="0"/>
        <w:jc w:val="both"/>
        <w:rPr>
          <w:rFonts w:ascii="Times New Roman" w:hAnsi="Times New Roman" w:cs="Times New Roman"/>
          <w:sz w:val="28"/>
          <w:szCs w:val="28"/>
        </w:rPr>
      </w:pPr>
      <w:r w:rsidRPr="00E86763">
        <w:rPr>
          <w:rFonts w:ascii="Times New Roman" w:hAnsi="Times New Roman" w:cs="Times New Roman"/>
          <w:sz w:val="28"/>
          <w:szCs w:val="28"/>
        </w:rPr>
        <w:t>П</w:t>
      </w:r>
      <w:r w:rsidR="00BD2744" w:rsidRPr="00E86763">
        <w:rPr>
          <w:rFonts w:ascii="Times New Roman" w:hAnsi="Times New Roman" w:cs="Times New Roman"/>
          <w:sz w:val="28"/>
          <w:szCs w:val="28"/>
        </w:rPr>
        <w:t>одраздел 2.3</w:t>
      </w:r>
      <w:r w:rsidRPr="00E86763">
        <w:rPr>
          <w:rFonts w:ascii="Times New Roman" w:hAnsi="Times New Roman" w:cs="Times New Roman"/>
          <w:sz w:val="28"/>
          <w:szCs w:val="28"/>
        </w:rPr>
        <w:t xml:space="preserve"> </w:t>
      </w:r>
      <w:r w:rsidR="00BD2744" w:rsidRPr="00E86763">
        <w:rPr>
          <w:rFonts w:ascii="Times New Roman" w:hAnsi="Times New Roman" w:cs="Times New Roman"/>
          <w:sz w:val="28"/>
          <w:szCs w:val="28"/>
        </w:rPr>
        <w:t xml:space="preserve">дополнить пунктом 2.3.3 следующего содержания: </w:t>
      </w:r>
    </w:p>
    <w:p w14:paraId="3D7114C5" w14:textId="77777777" w:rsidR="00BD2744" w:rsidRPr="00E86763" w:rsidRDefault="00BD2744" w:rsidP="00C90E7F">
      <w:pPr>
        <w:pStyle w:val="a3"/>
        <w:spacing w:after="0"/>
        <w:ind w:left="0" w:firstLine="709"/>
        <w:jc w:val="both"/>
        <w:rPr>
          <w:rFonts w:ascii="Times New Roman" w:hAnsi="Times New Roman" w:cs="Times New Roman"/>
          <w:sz w:val="28"/>
          <w:szCs w:val="28"/>
        </w:rPr>
      </w:pPr>
      <w:r w:rsidRPr="00E86763">
        <w:rPr>
          <w:rFonts w:ascii="Times New Roman" w:hAnsi="Times New Roman" w:cs="Times New Roman"/>
          <w:sz w:val="28"/>
          <w:szCs w:val="28"/>
        </w:rPr>
        <w:t>«2.3.3. 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3636AEF2"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3.1:</w:t>
      </w:r>
    </w:p>
    <w:p w14:paraId="6AE24A89" w14:textId="4CF76F59" w:rsidR="00BD2744" w:rsidRPr="00E86763" w:rsidRDefault="00BD2744" w:rsidP="00BD2744">
      <w:pPr>
        <w:tabs>
          <w:tab w:val="left" w:pos="713"/>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 пункты 3.1.1</w:t>
      </w:r>
      <w:r w:rsidR="00A502A3" w:rsidRPr="00E86763">
        <w:rPr>
          <w:rFonts w:ascii="Times New Roman" w:hAnsi="Times New Roman" w:cs="Times New Roman"/>
          <w:sz w:val="28"/>
          <w:szCs w:val="28"/>
        </w:rPr>
        <w:t> </w:t>
      </w:r>
      <w:r w:rsidR="001854CA" w:rsidRPr="00E86763">
        <w:rPr>
          <w:rFonts w:ascii="Times New Roman" w:hAnsi="Times New Roman" w:cs="Times New Roman"/>
          <w:sz w:val="28"/>
          <w:szCs w:val="28"/>
        </w:rPr>
        <w:t>–</w:t>
      </w:r>
      <w:r w:rsidR="00A502A3" w:rsidRPr="00E86763">
        <w:rPr>
          <w:rFonts w:ascii="Times New Roman" w:hAnsi="Times New Roman" w:cs="Times New Roman"/>
          <w:sz w:val="28"/>
          <w:szCs w:val="28"/>
        </w:rPr>
        <w:t> </w:t>
      </w:r>
      <w:r w:rsidRPr="00E86763">
        <w:rPr>
          <w:rFonts w:ascii="Times New Roman" w:hAnsi="Times New Roman" w:cs="Times New Roman"/>
          <w:sz w:val="28"/>
          <w:szCs w:val="28"/>
        </w:rPr>
        <w:t>3.1.</w:t>
      </w:r>
      <w:r w:rsidR="00F817BB" w:rsidRPr="00E86763">
        <w:rPr>
          <w:rFonts w:ascii="Times New Roman" w:hAnsi="Times New Roman" w:cs="Times New Roman"/>
          <w:sz w:val="28"/>
          <w:szCs w:val="28"/>
        </w:rPr>
        <w:t>2</w:t>
      </w:r>
      <w:r w:rsidRPr="00E86763">
        <w:rPr>
          <w:rFonts w:ascii="Times New Roman" w:hAnsi="Times New Roman" w:cs="Times New Roman"/>
          <w:sz w:val="28"/>
          <w:szCs w:val="28"/>
        </w:rPr>
        <w:t xml:space="preserve"> изложить в следующей редакции:</w:t>
      </w:r>
    </w:p>
    <w:p w14:paraId="065254B2" w14:textId="1DC676DD"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xml:space="preserve">«3.1.1. 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223-ФЗ, принятых в его развитие НПА, Положения осуществляется в ЕИС, </w:t>
      </w:r>
      <w:r w:rsidR="00D973C8" w:rsidRPr="00E86763">
        <w:rPr>
          <w:rFonts w:ascii="Times New Roman" w:hAnsi="Times New Roman" w:cs="Times New Roman"/>
          <w:sz w:val="28"/>
          <w:szCs w:val="28"/>
        </w:rPr>
        <w:t xml:space="preserve">на </w:t>
      </w:r>
      <w:r w:rsidRPr="00E86763">
        <w:rPr>
          <w:rFonts w:ascii="Times New Roman" w:hAnsi="Times New Roman" w:cs="Times New Roman"/>
          <w:sz w:val="28"/>
          <w:szCs w:val="28"/>
        </w:rPr>
        <w:t>официальном сайте либо в случае, указанном в пункте 3.1.</w:t>
      </w:r>
      <w:r w:rsidR="00022E75" w:rsidRPr="00E86763">
        <w:rPr>
          <w:rFonts w:ascii="Times New Roman" w:hAnsi="Times New Roman" w:cs="Times New Roman"/>
          <w:sz w:val="28"/>
          <w:szCs w:val="28"/>
        </w:rPr>
        <w:t>7</w:t>
      </w:r>
      <w:r w:rsidR="00D87A06" w:rsidRPr="00E86763">
        <w:rPr>
          <w:rFonts w:ascii="Times New Roman" w:hAnsi="Times New Roman" w:cs="Times New Roman"/>
          <w:sz w:val="28"/>
          <w:szCs w:val="28"/>
        </w:rPr>
        <w:t xml:space="preserve"> </w:t>
      </w:r>
      <w:r w:rsidRPr="00E86763">
        <w:rPr>
          <w:rFonts w:ascii="Times New Roman" w:hAnsi="Times New Roman" w:cs="Times New Roman"/>
          <w:sz w:val="28"/>
          <w:szCs w:val="28"/>
        </w:rPr>
        <w:t>Положения, на Официальном сайте заказчика.</w:t>
      </w:r>
    </w:p>
    <w:p w14:paraId="1F87EBEF" w14:textId="4689E989" w:rsidR="00BD2744" w:rsidRPr="00E86763" w:rsidRDefault="006A5839" w:rsidP="00BD2744">
      <w:pPr>
        <w:tabs>
          <w:tab w:val="left" w:pos="713"/>
        </w:tabs>
        <w:spacing w:after="0" w:line="360" w:lineRule="exact"/>
        <w:ind w:firstLine="851"/>
        <w:jc w:val="both"/>
        <w:rPr>
          <w:rFonts w:ascii="Times New Roman" w:hAnsi="Times New Roman" w:cs="Times New Roman"/>
          <w:sz w:val="28"/>
          <w:szCs w:val="28"/>
        </w:rPr>
      </w:pPr>
      <w:r>
        <w:rPr>
          <w:rFonts w:ascii="Times New Roman" w:hAnsi="Times New Roman" w:cs="Times New Roman"/>
          <w:sz w:val="28"/>
          <w:szCs w:val="28"/>
        </w:rPr>
        <w:t>С</w:t>
      </w:r>
      <w:r w:rsidR="00267D89" w:rsidRPr="006A5839">
        <w:rPr>
          <w:rFonts w:ascii="Times New Roman" w:hAnsi="Times New Roman" w:cs="Times New Roman"/>
          <w:sz w:val="28"/>
          <w:szCs w:val="28"/>
        </w:rPr>
        <w:t xml:space="preserve">оответствующая </w:t>
      </w:r>
      <w:r w:rsidR="00BD2744" w:rsidRPr="00FF0168">
        <w:rPr>
          <w:rFonts w:ascii="Times New Roman" w:hAnsi="Times New Roman" w:cs="Times New Roman"/>
          <w:sz w:val="28"/>
          <w:szCs w:val="28"/>
        </w:rPr>
        <w:t>информация</w:t>
      </w:r>
      <w:r w:rsidR="00BD2744" w:rsidRPr="00E86763">
        <w:rPr>
          <w:rFonts w:ascii="Times New Roman" w:hAnsi="Times New Roman" w:cs="Times New Roman"/>
          <w:sz w:val="28"/>
          <w:szCs w:val="28"/>
        </w:rPr>
        <w:t xml:space="preserve"> может </w:t>
      </w:r>
      <w:r w:rsidR="005E4EE8" w:rsidRPr="00E86763">
        <w:rPr>
          <w:rFonts w:ascii="Times New Roman" w:hAnsi="Times New Roman" w:cs="Times New Roman"/>
          <w:sz w:val="28"/>
          <w:szCs w:val="28"/>
        </w:rPr>
        <w:t xml:space="preserve">также </w:t>
      </w:r>
      <w:r w:rsidR="00BD2744" w:rsidRPr="00E86763">
        <w:rPr>
          <w:rFonts w:ascii="Times New Roman" w:hAnsi="Times New Roman" w:cs="Times New Roman"/>
          <w:sz w:val="28"/>
          <w:szCs w:val="28"/>
        </w:rPr>
        <w:t>размещаться в любом другом о</w:t>
      </w:r>
      <w:r w:rsidR="00A502A3" w:rsidRPr="00E86763">
        <w:rPr>
          <w:rFonts w:ascii="Times New Roman" w:hAnsi="Times New Roman" w:cs="Times New Roman"/>
          <w:sz w:val="28"/>
          <w:szCs w:val="28"/>
        </w:rPr>
        <w:t>ткрытом источнике (в том числе –</w:t>
      </w:r>
      <w:r w:rsidR="00BD2744" w:rsidRPr="00E86763">
        <w:rPr>
          <w:rFonts w:ascii="Times New Roman" w:hAnsi="Times New Roman" w:cs="Times New Roman"/>
          <w:sz w:val="28"/>
          <w:szCs w:val="28"/>
        </w:rPr>
        <w:t xml:space="preserve"> на Официальном сайте заказчика, ЭТП в соответствии с регламентами работы соответствующей ЭТП, на сайте Специализированной организации). </w:t>
      </w:r>
    </w:p>
    <w:p w14:paraId="3C72FD4D"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226C45C5" w14:textId="77777777" w:rsidR="00022E75" w:rsidRPr="00E86763" w:rsidRDefault="00BD2744" w:rsidP="00022E75">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xml:space="preserve">3.1.2. </w:t>
      </w:r>
      <w:r w:rsidR="00022E75" w:rsidRPr="00E86763">
        <w:rPr>
          <w:rFonts w:ascii="Times New Roman" w:hAnsi="Times New Roman" w:cs="Times New Roman"/>
          <w:sz w:val="28"/>
          <w:szCs w:val="28"/>
        </w:rPr>
        <w:t xml:space="preserve">Официальное размещение информации о закупках в закрытой форме осуществляется: </w:t>
      </w:r>
    </w:p>
    <w:p w14:paraId="2EBD6564" w14:textId="77777777" w:rsidR="00022E75" w:rsidRPr="00E86763" w:rsidRDefault="00022E75" w:rsidP="00022E75">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lastRenderedPageBreak/>
        <w:t>(1)</w:t>
      </w:r>
      <w:r w:rsidRPr="00E86763">
        <w:rPr>
          <w:rFonts w:ascii="Times New Roman" w:hAnsi="Times New Roman" w:cs="Times New Roman"/>
          <w:sz w:val="28"/>
          <w:szCs w:val="28"/>
        </w:rPr>
        <w:tab/>
        <w:t>при проведении закупок в бумажной форме – путем направления Заказчиком (Организатором закупки, Специализированной организацией) приглашения поставщикам;</w:t>
      </w:r>
    </w:p>
    <w:p w14:paraId="32E78A77" w14:textId="31169812" w:rsidR="00022E75" w:rsidRPr="00E86763" w:rsidRDefault="00022E75" w:rsidP="00022E75">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при проведении закупок в электронной форме – путем размещения информации с использованием фун</w:t>
      </w:r>
      <w:r w:rsidR="00A502A3" w:rsidRPr="00E86763">
        <w:rPr>
          <w:rFonts w:ascii="Times New Roman" w:hAnsi="Times New Roman" w:cs="Times New Roman"/>
          <w:sz w:val="28"/>
          <w:szCs w:val="28"/>
        </w:rPr>
        <w:t xml:space="preserve">кционала ЗЭТП в соответствии со </w:t>
      </w:r>
      <w:r w:rsidR="00A502A3" w:rsidRPr="00E86763">
        <w:rPr>
          <w:rFonts w:ascii="Times New Roman" w:hAnsi="Times New Roman" w:cs="Times New Roman"/>
          <w:sz w:val="28"/>
          <w:szCs w:val="28"/>
        </w:rPr>
        <w:br/>
      </w:r>
      <w:r w:rsidRPr="00E86763">
        <w:rPr>
          <w:rFonts w:ascii="Times New Roman" w:hAnsi="Times New Roman" w:cs="Times New Roman"/>
          <w:sz w:val="28"/>
          <w:szCs w:val="28"/>
        </w:rPr>
        <w:t>статьей 3.5 Закона 223-ФЗ.</w:t>
      </w:r>
    </w:p>
    <w:p w14:paraId="77B7C899" w14:textId="13D351D5" w:rsidR="00022E75" w:rsidRPr="00E86763" w:rsidRDefault="00022E75" w:rsidP="00022E75">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xml:space="preserve">Заказчик и его работники несут </w:t>
      </w:r>
      <w:r w:rsidR="005E4EE8" w:rsidRPr="00E86763">
        <w:rPr>
          <w:rFonts w:ascii="Times New Roman" w:hAnsi="Times New Roman" w:cs="Times New Roman"/>
          <w:sz w:val="28"/>
          <w:szCs w:val="28"/>
        </w:rPr>
        <w:t xml:space="preserve">установленную Законодательством </w:t>
      </w:r>
      <w:r w:rsidRPr="00E86763">
        <w:rPr>
          <w:rFonts w:ascii="Times New Roman" w:hAnsi="Times New Roman" w:cs="Times New Roman"/>
          <w:sz w:val="28"/>
          <w:szCs w:val="28"/>
        </w:rPr>
        <w:t>ответственность за разглашение указанной информации.</w:t>
      </w:r>
      <w:r w:rsidR="00EA0FAB" w:rsidRPr="00E86763">
        <w:rPr>
          <w:rFonts w:ascii="Times New Roman" w:hAnsi="Times New Roman" w:cs="Times New Roman"/>
          <w:sz w:val="28"/>
          <w:szCs w:val="28"/>
        </w:rPr>
        <w:t>»;</w:t>
      </w:r>
    </w:p>
    <w:p w14:paraId="60979FD3" w14:textId="77777777" w:rsidR="00EA0FAB" w:rsidRPr="00E86763" w:rsidRDefault="00EA0FAB" w:rsidP="00022E75">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дополнить новыми пунктами 3.1.3 – 3.1.5 в следующей редакции:</w:t>
      </w:r>
    </w:p>
    <w:p w14:paraId="33DB4070" w14:textId="1A9DDB24" w:rsidR="00C240F3" w:rsidRPr="00E86763" w:rsidRDefault="001854CA"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«3</w:t>
      </w:r>
      <w:r w:rsidR="000A30BE" w:rsidRPr="00E86763">
        <w:rPr>
          <w:rFonts w:ascii="Times New Roman" w:hAnsi="Times New Roman" w:cs="Times New Roman"/>
          <w:sz w:val="28"/>
          <w:szCs w:val="28"/>
        </w:rPr>
        <w:t xml:space="preserve">.1.3. </w:t>
      </w:r>
      <w:r w:rsidR="00BD2744" w:rsidRPr="00E86763">
        <w:rPr>
          <w:rFonts w:ascii="Times New Roman" w:hAnsi="Times New Roman" w:cs="Times New Roman"/>
          <w:sz w:val="28"/>
          <w:szCs w:val="28"/>
        </w:rPr>
        <w:t>Заказчики не размещают в ЕИС, в любом другом источнике, предусмотренном пунктом 3.1.1 Положения, информацию о закупках, предусмотренных частями 15, 16 статьи 4 Закона 223-ФЗ, за исключением</w:t>
      </w:r>
      <w:r w:rsidR="00451C7C" w:rsidRPr="00E86763">
        <w:rPr>
          <w:rFonts w:ascii="Times New Roman" w:hAnsi="Times New Roman" w:cs="Times New Roman"/>
          <w:sz w:val="28"/>
          <w:szCs w:val="28"/>
        </w:rPr>
        <w:t xml:space="preserve"> </w:t>
      </w:r>
      <w:r w:rsidR="009C6243" w:rsidRPr="00E86763">
        <w:rPr>
          <w:rFonts w:ascii="Times New Roman" w:hAnsi="Times New Roman" w:cs="Times New Roman"/>
          <w:sz w:val="28"/>
          <w:szCs w:val="28"/>
        </w:rPr>
        <w:t xml:space="preserve">случаев, предусмотренных </w:t>
      </w:r>
      <w:r w:rsidR="00451C7C" w:rsidRPr="00E86763">
        <w:rPr>
          <w:rFonts w:ascii="Times New Roman" w:hAnsi="Times New Roman" w:cs="Times New Roman"/>
          <w:sz w:val="28"/>
          <w:szCs w:val="28"/>
        </w:rPr>
        <w:t>пункт</w:t>
      </w:r>
      <w:r w:rsidR="009C6243" w:rsidRPr="00E86763">
        <w:rPr>
          <w:rFonts w:ascii="Times New Roman" w:hAnsi="Times New Roman" w:cs="Times New Roman"/>
          <w:sz w:val="28"/>
          <w:szCs w:val="28"/>
        </w:rPr>
        <w:t>ами</w:t>
      </w:r>
      <w:r w:rsidR="00451C7C" w:rsidRPr="00E86763">
        <w:rPr>
          <w:rFonts w:ascii="Times New Roman" w:hAnsi="Times New Roman" w:cs="Times New Roman"/>
          <w:sz w:val="28"/>
          <w:szCs w:val="28"/>
        </w:rPr>
        <w:t xml:space="preserve"> 3.1</w:t>
      </w:r>
      <w:r w:rsidR="009C6243" w:rsidRPr="00E86763">
        <w:rPr>
          <w:rFonts w:ascii="Times New Roman" w:hAnsi="Times New Roman" w:cs="Times New Roman"/>
          <w:sz w:val="28"/>
          <w:szCs w:val="28"/>
        </w:rPr>
        <w:t>.4</w:t>
      </w:r>
      <w:r w:rsidR="00451C7C" w:rsidRPr="00E86763">
        <w:rPr>
          <w:rFonts w:ascii="Times New Roman" w:hAnsi="Times New Roman" w:cs="Times New Roman"/>
          <w:sz w:val="28"/>
          <w:szCs w:val="28"/>
        </w:rPr>
        <w:t>, 3.1.</w:t>
      </w:r>
      <w:r w:rsidR="009C6243" w:rsidRPr="00E86763">
        <w:rPr>
          <w:rFonts w:ascii="Times New Roman" w:hAnsi="Times New Roman" w:cs="Times New Roman"/>
          <w:sz w:val="28"/>
          <w:szCs w:val="28"/>
        </w:rPr>
        <w:t>5</w:t>
      </w:r>
      <w:r w:rsidR="00451C7C" w:rsidRPr="00E86763">
        <w:rPr>
          <w:rFonts w:ascii="Times New Roman" w:hAnsi="Times New Roman" w:cs="Times New Roman"/>
          <w:sz w:val="28"/>
          <w:szCs w:val="28"/>
        </w:rPr>
        <w:t xml:space="preserve"> Положения.</w:t>
      </w:r>
    </w:p>
    <w:p w14:paraId="7D43D9E8" w14:textId="0A0792FA" w:rsidR="004806E8" w:rsidRPr="00E86763" w:rsidRDefault="00451C7C"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3.1.</w:t>
      </w:r>
      <w:r w:rsidR="00EA0FAB" w:rsidRPr="00E86763">
        <w:rPr>
          <w:rFonts w:ascii="Times New Roman" w:hAnsi="Times New Roman" w:cs="Times New Roman"/>
          <w:sz w:val="28"/>
          <w:szCs w:val="28"/>
        </w:rPr>
        <w:t>4</w:t>
      </w:r>
      <w:r w:rsidRPr="00E86763">
        <w:rPr>
          <w:rFonts w:ascii="Times New Roman" w:hAnsi="Times New Roman" w:cs="Times New Roman"/>
          <w:sz w:val="28"/>
          <w:szCs w:val="28"/>
        </w:rPr>
        <w:t>.</w:t>
      </w:r>
      <w:r w:rsidRPr="00E86763">
        <w:rPr>
          <w:rFonts w:ascii="Proxima Nova ExCn Rg Cyr" w:eastAsia="Times New Roman" w:hAnsi="Proxima Nova ExCn Rg Cyr" w:cs="Times New Roman"/>
          <w:sz w:val="28"/>
          <w:szCs w:val="28"/>
          <w:lang w:eastAsia="ru-RU"/>
        </w:rPr>
        <w:t xml:space="preserve"> </w:t>
      </w:r>
      <w:r w:rsidRPr="00E86763">
        <w:rPr>
          <w:rFonts w:ascii="Times New Roman" w:hAnsi="Times New Roman" w:cs="Times New Roman"/>
          <w:sz w:val="28"/>
          <w:szCs w:val="28"/>
        </w:rPr>
        <w:t>С 01.04.2023 закупки, проводимые в случаях, определенных Правительством Российской Федерации в соответствии с частью 16 статьи 4 Закона 223-ФЗ</w:t>
      </w:r>
      <w:r w:rsidR="00C97114" w:rsidRPr="00E86763">
        <w:rPr>
          <w:rFonts w:ascii="Times New Roman" w:hAnsi="Times New Roman" w:cs="Times New Roman"/>
          <w:sz w:val="28"/>
          <w:szCs w:val="28"/>
        </w:rPr>
        <w:t>,</w:t>
      </w:r>
      <w:r w:rsidRPr="00E86763">
        <w:rPr>
          <w:rFonts w:ascii="Times New Roman" w:hAnsi="Times New Roman" w:cs="Times New Roman"/>
          <w:sz w:val="28"/>
          <w:szCs w:val="28"/>
        </w:rPr>
        <w:t xml:space="preserve"> не подлежат размещению на официальном сайте в соответствии с положениями Закона 223-ФЗ и принятыми в его развитие НПА.</w:t>
      </w:r>
    </w:p>
    <w:p w14:paraId="2F0B9597" w14:textId="7040C390" w:rsidR="00BD2744" w:rsidRPr="00E86763" w:rsidRDefault="004806E8"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3.1.</w:t>
      </w:r>
      <w:r w:rsidR="00C240F3" w:rsidRPr="00E86763">
        <w:rPr>
          <w:rFonts w:ascii="Times New Roman" w:hAnsi="Times New Roman" w:cs="Times New Roman"/>
          <w:sz w:val="28"/>
          <w:szCs w:val="28"/>
        </w:rPr>
        <w:t>5</w:t>
      </w:r>
      <w:r w:rsidRPr="00E86763">
        <w:rPr>
          <w:rFonts w:ascii="Times New Roman" w:hAnsi="Times New Roman" w:cs="Times New Roman"/>
          <w:sz w:val="28"/>
          <w:szCs w:val="28"/>
        </w:rPr>
        <w:t xml:space="preserve">. Заказчики вправе не размещать в ЕИС, на Официальном сайте заказчика информацию о закупках, </w:t>
      </w:r>
      <w:r w:rsidR="00C97114" w:rsidRPr="00E86763">
        <w:rPr>
          <w:rFonts w:ascii="Times New Roman" w:hAnsi="Times New Roman" w:cs="Times New Roman"/>
          <w:sz w:val="28"/>
          <w:szCs w:val="28"/>
        </w:rPr>
        <w:t>предусмотренн</w:t>
      </w:r>
      <w:r w:rsidR="00EC132E" w:rsidRPr="00E86763">
        <w:rPr>
          <w:rFonts w:ascii="Times New Roman" w:hAnsi="Times New Roman" w:cs="Times New Roman"/>
          <w:sz w:val="28"/>
          <w:szCs w:val="28"/>
        </w:rPr>
        <w:t>ую</w:t>
      </w:r>
      <w:r w:rsidR="00C97114" w:rsidRPr="00E86763">
        <w:rPr>
          <w:rFonts w:ascii="Times New Roman" w:hAnsi="Times New Roman" w:cs="Times New Roman"/>
          <w:sz w:val="28"/>
          <w:szCs w:val="28"/>
        </w:rPr>
        <w:t xml:space="preserve"> </w:t>
      </w:r>
      <w:r w:rsidRPr="00E86763">
        <w:rPr>
          <w:rFonts w:ascii="Times New Roman" w:hAnsi="Times New Roman" w:cs="Times New Roman"/>
          <w:sz w:val="28"/>
          <w:szCs w:val="28"/>
        </w:rPr>
        <w:t>пунктами</w:t>
      </w:r>
      <w:r w:rsidR="001854CA" w:rsidRPr="00E86763">
        <w:rPr>
          <w:rFonts w:ascii="Times New Roman" w:hAnsi="Times New Roman" w:cs="Times New Roman"/>
          <w:sz w:val="28"/>
          <w:szCs w:val="28"/>
        </w:rPr>
        <w:t xml:space="preserve"> 1 –</w:t>
      </w:r>
      <w:r w:rsidRPr="00E86763">
        <w:rPr>
          <w:rFonts w:ascii="Times New Roman" w:hAnsi="Times New Roman" w:cs="Times New Roman"/>
          <w:sz w:val="28"/>
          <w:szCs w:val="28"/>
        </w:rPr>
        <w:t xml:space="preserve"> 3 части 15 </w:t>
      </w:r>
      <w:r w:rsidR="005E4EE8" w:rsidRPr="00E86763">
        <w:rPr>
          <w:rFonts w:ascii="Times New Roman" w:hAnsi="Times New Roman" w:cs="Times New Roman"/>
          <w:sz w:val="28"/>
          <w:szCs w:val="28"/>
        </w:rPr>
        <w:t xml:space="preserve">статьи 4 </w:t>
      </w:r>
      <w:r w:rsidRPr="00E86763">
        <w:rPr>
          <w:rFonts w:ascii="Times New Roman" w:hAnsi="Times New Roman" w:cs="Times New Roman"/>
          <w:sz w:val="28"/>
          <w:szCs w:val="28"/>
        </w:rPr>
        <w:t>Закона 223-ФЗ.</w:t>
      </w:r>
      <w:r w:rsidR="00BD2744" w:rsidRPr="00E86763">
        <w:rPr>
          <w:rFonts w:ascii="Times New Roman" w:hAnsi="Times New Roman" w:cs="Times New Roman"/>
          <w:sz w:val="28"/>
          <w:szCs w:val="28"/>
        </w:rPr>
        <w:t>»;</w:t>
      </w:r>
    </w:p>
    <w:p w14:paraId="6A768284"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пункты 3.1.3, 3.1.4 и 3.1.5 считать пунктами 3.1.</w:t>
      </w:r>
      <w:r w:rsidR="00365DDD" w:rsidRPr="00E86763">
        <w:rPr>
          <w:rFonts w:ascii="Times New Roman" w:hAnsi="Times New Roman" w:cs="Times New Roman"/>
          <w:sz w:val="28"/>
          <w:szCs w:val="28"/>
        </w:rPr>
        <w:t>6</w:t>
      </w:r>
      <w:r w:rsidRPr="00E86763">
        <w:rPr>
          <w:rFonts w:ascii="Times New Roman" w:hAnsi="Times New Roman" w:cs="Times New Roman"/>
          <w:sz w:val="28"/>
          <w:szCs w:val="28"/>
        </w:rPr>
        <w:t>, 3.1.</w:t>
      </w:r>
      <w:r w:rsidR="00C240F3" w:rsidRPr="00E86763">
        <w:rPr>
          <w:rFonts w:ascii="Times New Roman" w:hAnsi="Times New Roman" w:cs="Times New Roman"/>
          <w:sz w:val="28"/>
          <w:szCs w:val="28"/>
        </w:rPr>
        <w:t>7</w:t>
      </w:r>
      <w:r w:rsidR="00D85758" w:rsidRPr="00E86763">
        <w:rPr>
          <w:rFonts w:ascii="Times New Roman" w:hAnsi="Times New Roman" w:cs="Times New Roman"/>
          <w:sz w:val="28"/>
          <w:szCs w:val="28"/>
        </w:rPr>
        <w:t xml:space="preserve"> </w:t>
      </w:r>
      <w:r w:rsidRPr="00E86763">
        <w:rPr>
          <w:rFonts w:ascii="Times New Roman" w:hAnsi="Times New Roman" w:cs="Times New Roman"/>
          <w:sz w:val="28"/>
          <w:szCs w:val="28"/>
        </w:rPr>
        <w:t>и 3.1.</w:t>
      </w:r>
      <w:r w:rsidR="00C240F3" w:rsidRPr="00E86763">
        <w:rPr>
          <w:rFonts w:ascii="Times New Roman" w:hAnsi="Times New Roman" w:cs="Times New Roman"/>
          <w:sz w:val="28"/>
          <w:szCs w:val="28"/>
        </w:rPr>
        <w:t>8</w:t>
      </w:r>
      <w:r w:rsidR="00D85758" w:rsidRPr="00E86763">
        <w:rPr>
          <w:rFonts w:ascii="Times New Roman" w:hAnsi="Times New Roman" w:cs="Times New Roman"/>
          <w:sz w:val="28"/>
          <w:szCs w:val="28"/>
        </w:rPr>
        <w:t xml:space="preserve"> </w:t>
      </w:r>
      <w:r w:rsidRPr="00E86763">
        <w:rPr>
          <w:rFonts w:ascii="Times New Roman" w:hAnsi="Times New Roman" w:cs="Times New Roman"/>
          <w:sz w:val="28"/>
          <w:szCs w:val="28"/>
        </w:rPr>
        <w:t>соответственно;</w:t>
      </w:r>
    </w:p>
    <w:p w14:paraId="5F79F8CA" w14:textId="70A2FD36"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C240F3" w:rsidRPr="00E86763">
        <w:rPr>
          <w:rFonts w:ascii="Times New Roman" w:hAnsi="Times New Roman" w:cs="Times New Roman"/>
          <w:sz w:val="28"/>
          <w:szCs w:val="28"/>
        </w:rPr>
        <w:t xml:space="preserve">новый </w:t>
      </w:r>
      <w:r w:rsidRPr="00E86763">
        <w:rPr>
          <w:rFonts w:ascii="Times New Roman" w:hAnsi="Times New Roman" w:cs="Times New Roman"/>
          <w:sz w:val="28"/>
          <w:szCs w:val="28"/>
        </w:rPr>
        <w:t>пункт 3.1.</w:t>
      </w:r>
      <w:r w:rsidR="00C240F3" w:rsidRPr="00E86763">
        <w:rPr>
          <w:rFonts w:ascii="Times New Roman" w:hAnsi="Times New Roman" w:cs="Times New Roman"/>
          <w:sz w:val="28"/>
          <w:szCs w:val="28"/>
        </w:rPr>
        <w:t>8</w:t>
      </w:r>
      <w:r w:rsidR="00D85758" w:rsidRPr="00E86763">
        <w:rPr>
          <w:rFonts w:ascii="Times New Roman" w:hAnsi="Times New Roman" w:cs="Times New Roman"/>
          <w:sz w:val="28"/>
          <w:szCs w:val="28"/>
        </w:rPr>
        <w:t xml:space="preserve"> </w:t>
      </w:r>
      <w:r w:rsidRPr="00E86763">
        <w:rPr>
          <w:rFonts w:ascii="Times New Roman" w:hAnsi="Times New Roman" w:cs="Times New Roman"/>
          <w:sz w:val="28"/>
          <w:szCs w:val="28"/>
        </w:rPr>
        <w:t>допо</w:t>
      </w:r>
      <w:r w:rsidR="001854CA" w:rsidRPr="00E86763">
        <w:rPr>
          <w:rFonts w:ascii="Times New Roman" w:hAnsi="Times New Roman" w:cs="Times New Roman"/>
          <w:sz w:val="28"/>
          <w:szCs w:val="28"/>
        </w:rPr>
        <w:t xml:space="preserve">лнить словами «в соответствии </w:t>
      </w:r>
      <w:r w:rsidR="001854CA" w:rsidRPr="00E86763">
        <w:rPr>
          <w:rFonts w:ascii="Times New Roman" w:hAnsi="Times New Roman" w:cs="Times New Roman"/>
          <w:sz w:val="28"/>
          <w:szCs w:val="28"/>
        </w:rPr>
        <w:br/>
        <w:t xml:space="preserve">с </w:t>
      </w:r>
      <w:r w:rsidR="00895895">
        <w:rPr>
          <w:rFonts w:ascii="Times New Roman" w:hAnsi="Times New Roman" w:cs="Times New Roman"/>
          <w:sz w:val="28"/>
          <w:szCs w:val="28"/>
        </w:rPr>
        <w:t>под</w:t>
      </w:r>
      <w:r w:rsidRPr="00E86763">
        <w:rPr>
          <w:rFonts w:ascii="Times New Roman" w:hAnsi="Times New Roman" w:cs="Times New Roman"/>
          <w:sz w:val="28"/>
          <w:szCs w:val="28"/>
        </w:rPr>
        <w:t>разделом 19.21 Положения»;</w:t>
      </w:r>
    </w:p>
    <w:p w14:paraId="654A3A5E"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дополнить пунктом 3.1.</w:t>
      </w:r>
      <w:r w:rsidR="00C240F3" w:rsidRPr="00E86763">
        <w:rPr>
          <w:rFonts w:ascii="Times New Roman" w:hAnsi="Times New Roman" w:cs="Times New Roman"/>
          <w:sz w:val="28"/>
          <w:szCs w:val="28"/>
        </w:rPr>
        <w:t>9</w:t>
      </w:r>
      <w:r w:rsidR="00D85758" w:rsidRPr="00E86763">
        <w:rPr>
          <w:rFonts w:ascii="Times New Roman" w:hAnsi="Times New Roman" w:cs="Times New Roman"/>
          <w:sz w:val="28"/>
          <w:szCs w:val="28"/>
        </w:rPr>
        <w:t xml:space="preserve"> </w:t>
      </w:r>
      <w:r w:rsidRPr="00E86763">
        <w:rPr>
          <w:rFonts w:ascii="Times New Roman" w:hAnsi="Times New Roman" w:cs="Times New Roman"/>
          <w:sz w:val="28"/>
          <w:szCs w:val="28"/>
        </w:rPr>
        <w:t>следующего содержания:</w:t>
      </w:r>
    </w:p>
    <w:p w14:paraId="6BAE11F2"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«3.1.</w:t>
      </w:r>
      <w:r w:rsidR="00C240F3" w:rsidRPr="00E86763">
        <w:rPr>
          <w:rFonts w:ascii="Times New Roman" w:hAnsi="Times New Roman" w:cs="Times New Roman"/>
          <w:sz w:val="28"/>
          <w:szCs w:val="28"/>
        </w:rPr>
        <w:t>9</w:t>
      </w:r>
      <w:r w:rsidRPr="00E86763">
        <w:rPr>
          <w:rFonts w:ascii="Times New Roman" w:hAnsi="Times New Roman" w:cs="Times New Roman"/>
          <w:sz w:val="28"/>
          <w:szCs w:val="28"/>
        </w:rPr>
        <w:t>. 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0FF35D0A" w14:textId="77777777" w:rsidR="00BD2744" w:rsidRPr="00E86763" w:rsidRDefault="00BD2744" w:rsidP="00BD2744">
      <w:pPr>
        <w:pStyle w:val="a3"/>
        <w:numPr>
          <w:ilvl w:val="0"/>
          <w:numId w:val="1"/>
        </w:numPr>
        <w:tabs>
          <w:tab w:val="left" w:pos="713"/>
        </w:tabs>
        <w:spacing w:after="0" w:line="360" w:lineRule="exact"/>
        <w:ind w:left="851"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3.2:</w:t>
      </w:r>
    </w:p>
    <w:p w14:paraId="0645004F"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название подраздела изложить в следующей редакции:</w:t>
      </w:r>
    </w:p>
    <w:p w14:paraId="2029889B"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«3.2.</w:t>
      </w:r>
      <w:r w:rsidRPr="00E86763">
        <w:rPr>
          <w:rFonts w:ascii="Times New Roman" w:hAnsi="Times New Roman" w:cs="Times New Roman"/>
          <w:sz w:val="28"/>
          <w:szCs w:val="28"/>
        </w:rPr>
        <w:tab/>
      </w:r>
      <w:r w:rsidR="006D734C" w:rsidRPr="00E86763">
        <w:rPr>
          <w:rFonts w:ascii="Times New Roman" w:hAnsi="Times New Roman" w:cs="Times New Roman"/>
          <w:sz w:val="28"/>
          <w:szCs w:val="28"/>
        </w:rPr>
        <w:t xml:space="preserve"> </w:t>
      </w:r>
      <w:r w:rsidRPr="00E86763">
        <w:rPr>
          <w:rFonts w:ascii="Times New Roman" w:hAnsi="Times New Roman" w:cs="Times New Roman"/>
          <w:sz w:val="28"/>
          <w:szCs w:val="28"/>
        </w:rPr>
        <w:t>Виды официально размещаемой информации и сроки ее размещения.»;</w:t>
      </w:r>
    </w:p>
    <w:p w14:paraId="746A54BC"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в пункте 3.2.1:</w:t>
      </w:r>
    </w:p>
    <w:p w14:paraId="2E419381" w14:textId="77777777" w:rsidR="00BD2744" w:rsidRPr="00E86763" w:rsidRDefault="00BD2744" w:rsidP="00BD2744">
      <w:pPr>
        <w:tabs>
          <w:tab w:val="left" w:pos="713"/>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 абзац первый изложить в следующей редакции:</w:t>
      </w:r>
    </w:p>
    <w:p w14:paraId="24C4823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«3.2.1. </w:t>
      </w:r>
      <w:bookmarkStart w:id="1" w:name="_Ref409344643"/>
      <w:r w:rsidRPr="00E86763">
        <w:rPr>
          <w:rFonts w:ascii="Times New Roman" w:hAnsi="Times New Roman" w:cs="Times New Roman"/>
          <w:sz w:val="28"/>
          <w:szCs w:val="28"/>
        </w:rPr>
        <w:t>Если иное прямо не установлено Законодательством или Положением, Заказчики в соответствии с Законом 223-ФЗ, принятыми в его развитие НПА, Положением официально размещают следующую информацию в установленные сроки:</w:t>
      </w:r>
      <w:bookmarkEnd w:id="1"/>
      <w:r w:rsidR="00BC172A" w:rsidRPr="00E86763">
        <w:rPr>
          <w:rFonts w:ascii="Times New Roman" w:hAnsi="Times New Roman" w:cs="Times New Roman"/>
          <w:sz w:val="28"/>
          <w:szCs w:val="28"/>
        </w:rPr>
        <w:t>»;</w:t>
      </w:r>
    </w:p>
    <w:p w14:paraId="21C48DB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(4) изложить в следующей редакции:</w:t>
      </w:r>
    </w:p>
    <w:p w14:paraId="0C7C6FA2" w14:textId="627795B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 извещение, документацию о закупке – в сроки, установленные в соответствии с Положением (пункты 12.1.3, 13.1.3, 14.1.4 и 15.1.3,</w:t>
      </w:r>
      <w:r w:rsidRPr="00E86763">
        <w:rPr>
          <w:rFonts w:ascii="Times New Roman" w:hAnsi="Times New Roman" w:cs="Times New Roman"/>
          <w:sz w:val="28"/>
          <w:szCs w:val="28"/>
        </w:rPr>
        <w:br/>
        <w:t>подпункт 16.1.6 (7) Положения);</w:t>
      </w:r>
      <w:r w:rsidR="00AF3164" w:rsidRPr="00E86763">
        <w:rPr>
          <w:rFonts w:ascii="Times New Roman" w:hAnsi="Times New Roman" w:cs="Times New Roman"/>
          <w:sz w:val="28"/>
          <w:szCs w:val="28"/>
        </w:rPr>
        <w:t>»;</w:t>
      </w:r>
    </w:p>
    <w:p w14:paraId="1CD3536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в подпункте (5) слова «принятия решения о внесении» заменить словом «утверждения»;</w:t>
      </w:r>
    </w:p>
    <w:p w14:paraId="723336B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(9) слова «, но в любом случае такое решение должно быть принято до истечения срока для заключения договора, установленного пунктом 20.2.1 Положения» исключить.</w:t>
      </w:r>
    </w:p>
    <w:p w14:paraId="31C6C8F9"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Подразделы 3.3, 3.4 исключить.</w:t>
      </w:r>
    </w:p>
    <w:p w14:paraId="3218BED1" w14:textId="77777777" w:rsidR="00BD2744" w:rsidRPr="00E86763" w:rsidRDefault="00BD2744" w:rsidP="005A2F8E">
      <w:pPr>
        <w:pStyle w:val="a3"/>
        <w:numPr>
          <w:ilvl w:val="0"/>
          <w:numId w:val="1"/>
        </w:numPr>
        <w:tabs>
          <w:tab w:val="left" w:pos="0"/>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пункте 4.3.1 после слов «документации о закупке,» дополнить словом «официального».</w:t>
      </w:r>
    </w:p>
    <w:p w14:paraId="7A5D20E7"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Пункт 5.1.1 дополнить абзацем следующего содержания:</w:t>
      </w:r>
    </w:p>
    <w:p w14:paraId="61C43AF9" w14:textId="77777777" w:rsidR="00BD2744" w:rsidRPr="00E86763" w:rsidRDefault="00BD2744" w:rsidP="00BD2744">
      <w:pPr>
        <w:tabs>
          <w:tab w:val="left" w:pos="713"/>
        </w:tabs>
        <w:spacing w:after="0" w:line="360" w:lineRule="exact"/>
        <w:jc w:val="both"/>
        <w:rPr>
          <w:rFonts w:ascii="Times New Roman" w:hAnsi="Times New Roman" w:cs="Times New Roman"/>
          <w:sz w:val="28"/>
          <w:szCs w:val="28"/>
        </w:rPr>
      </w:pPr>
      <w:r w:rsidRPr="00E86763">
        <w:rPr>
          <w:rFonts w:ascii="Times New Roman" w:hAnsi="Times New Roman" w:cs="Times New Roman"/>
          <w:sz w:val="28"/>
          <w:szCs w:val="28"/>
        </w:rPr>
        <w:t>«Члены ЦЗК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394ADFE0" w14:textId="02A19BFE" w:rsidR="00EC132E" w:rsidRPr="00E86763" w:rsidRDefault="00EC132E" w:rsidP="00EC132E">
      <w:pPr>
        <w:pStyle w:val="a3"/>
        <w:numPr>
          <w:ilvl w:val="0"/>
          <w:numId w:val="1"/>
        </w:numPr>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пункте 6.6.2:</w:t>
      </w:r>
    </w:p>
    <w:p w14:paraId="087B7A0E" w14:textId="77777777" w:rsidR="00EC132E" w:rsidRPr="00E86763" w:rsidRDefault="00EC132E" w:rsidP="00EC132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(7) слова «с Заказчиком» исключить;</w:t>
      </w:r>
    </w:p>
    <w:p w14:paraId="04063139" w14:textId="77777777" w:rsidR="00EC132E" w:rsidRPr="00E86763" w:rsidRDefault="00EC132E" w:rsidP="00EC132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(34) слова «договор Корпорацией с организацией (организациями) Корпорации» заменить словами «договор между Корпорацией и организацией (организациями) Корпорации»;</w:t>
      </w:r>
    </w:p>
    <w:p w14:paraId="7C9B0BC7" w14:textId="77777777" w:rsidR="00EC132E" w:rsidRPr="00E86763" w:rsidRDefault="00EC132E" w:rsidP="00EC132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дополнить подпунктом (63) следующего содержания:</w:t>
      </w:r>
    </w:p>
    <w:p w14:paraId="0F011731" w14:textId="631FDAB6" w:rsidR="00EC132E" w:rsidRPr="00E86763" w:rsidRDefault="00EC132E" w:rsidP="00EC132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«(63) заключается договор в случаях, предусмотренных Законом 223-ФЗ, принятых в его развитие НПА.».</w:t>
      </w:r>
    </w:p>
    <w:p w14:paraId="3B9005B1" w14:textId="06EEB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7.1:</w:t>
      </w:r>
    </w:p>
    <w:p w14:paraId="1F373856" w14:textId="77777777" w:rsidR="00BD2744" w:rsidRPr="00E86763" w:rsidRDefault="00BD2744" w:rsidP="00BD2744">
      <w:pPr>
        <w:tabs>
          <w:tab w:val="left" w:pos="713"/>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 пункт 7.1.1 дополнить абзацем следующего содержания:</w:t>
      </w:r>
    </w:p>
    <w:p w14:paraId="2478F756" w14:textId="22B0FCB9" w:rsidR="00BD2744" w:rsidRPr="00E86763" w:rsidRDefault="00BD2744" w:rsidP="00981068">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случаях, предусмотренных статьей 3.5 Закона 223-ФЗ, Положением</w:t>
      </w:r>
      <w:r w:rsidR="00704D6B" w:rsidRPr="00E86763">
        <w:rPr>
          <w:rFonts w:ascii="Times New Roman" w:hAnsi="Times New Roman" w:cs="Times New Roman"/>
          <w:sz w:val="28"/>
          <w:szCs w:val="28"/>
        </w:rPr>
        <w:t>,</w:t>
      </w:r>
      <w:r w:rsidRPr="00E86763">
        <w:rPr>
          <w:rFonts w:ascii="Times New Roman" w:hAnsi="Times New Roman" w:cs="Times New Roman"/>
          <w:sz w:val="28"/>
          <w:szCs w:val="28"/>
        </w:rPr>
        <w:t xml:space="preserve"> закупки в электронной форме проводятся на ЗЭТП.»</w:t>
      </w:r>
      <w:r w:rsidR="000849C6" w:rsidRPr="00E86763">
        <w:rPr>
          <w:rFonts w:ascii="Times New Roman" w:hAnsi="Times New Roman" w:cs="Times New Roman"/>
          <w:sz w:val="28"/>
          <w:szCs w:val="28"/>
        </w:rPr>
        <w:t>;</w:t>
      </w:r>
    </w:p>
    <w:p w14:paraId="4FB56BA4" w14:textId="77777777" w:rsidR="00BD2744" w:rsidRPr="00E86763" w:rsidRDefault="00BD2744" w:rsidP="00981068">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7.1.2 дополнить словами «Порядок проведения закупок в бумажной форме установлен в разделе 18 Положения.»;</w:t>
      </w:r>
    </w:p>
    <w:p w14:paraId="7DEF64C4" w14:textId="77777777" w:rsidR="00BD2744" w:rsidRPr="00E86763" w:rsidRDefault="00BD2744" w:rsidP="00981068">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пункты 7.1.4 и 7.1.5 исключить.</w:t>
      </w:r>
    </w:p>
    <w:p w14:paraId="63F9AC83" w14:textId="77777777" w:rsidR="00BD2744" w:rsidRPr="00E86763" w:rsidRDefault="00BD2744" w:rsidP="00BD2744">
      <w:pPr>
        <w:pStyle w:val="a3"/>
        <w:numPr>
          <w:ilvl w:val="0"/>
          <w:numId w:val="1"/>
        </w:numPr>
        <w:tabs>
          <w:tab w:val="left" w:pos="713"/>
        </w:tabs>
        <w:spacing w:after="0" w:line="360" w:lineRule="exact"/>
        <w:ind w:left="851"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7.2:</w:t>
      </w:r>
    </w:p>
    <w:p w14:paraId="7C5BFA6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F45E6B" w:rsidRPr="00E86763">
        <w:rPr>
          <w:rFonts w:ascii="Times New Roman" w:hAnsi="Times New Roman" w:cs="Times New Roman"/>
          <w:sz w:val="28"/>
          <w:szCs w:val="28"/>
        </w:rPr>
        <w:t xml:space="preserve">в пункте </w:t>
      </w:r>
      <w:r w:rsidRPr="00E86763">
        <w:rPr>
          <w:rFonts w:ascii="Times New Roman" w:hAnsi="Times New Roman" w:cs="Times New Roman"/>
          <w:sz w:val="28"/>
          <w:szCs w:val="28"/>
        </w:rPr>
        <w:t>7.2.1</w:t>
      </w:r>
      <w:r w:rsidR="00F45E6B" w:rsidRPr="00E86763">
        <w:rPr>
          <w:rFonts w:ascii="Times New Roman" w:hAnsi="Times New Roman" w:cs="Times New Roman"/>
          <w:sz w:val="28"/>
          <w:szCs w:val="28"/>
        </w:rPr>
        <w:t xml:space="preserve"> цифры «7.2.10» заменить цифрами «7.2.9»;</w:t>
      </w:r>
    </w:p>
    <w:p w14:paraId="6FA30375" w14:textId="0B69A8BA" w:rsidR="00F45E6B" w:rsidRPr="00E86763" w:rsidRDefault="005A2F8E"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F45E6B" w:rsidRPr="00E86763">
        <w:rPr>
          <w:rFonts w:ascii="Times New Roman" w:hAnsi="Times New Roman" w:cs="Times New Roman"/>
          <w:sz w:val="28"/>
          <w:szCs w:val="28"/>
        </w:rPr>
        <w:t>пункт 7.2.2 изложить в следующей редакции:</w:t>
      </w:r>
    </w:p>
    <w:p w14:paraId="5BC89404" w14:textId="77777777" w:rsidR="00BD2744" w:rsidRPr="00E86763" w:rsidRDefault="00F45E6B"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BD2744" w:rsidRPr="00E86763">
        <w:rPr>
          <w:rFonts w:ascii="Times New Roman" w:hAnsi="Times New Roman" w:cs="Times New Roman"/>
          <w:sz w:val="28"/>
          <w:szCs w:val="28"/>
        </w:rPr>
        <w:t>7.2.2. В процедуре закупки, проводимой в открытой форме, может принять участие любой поставщик. Информация о проведении такой закупки официально размещается в соответствии с пунктом 3.1.1 Положения.</w:t>
      </w:r>
      <w:r w:rsidR="000849C6" w:rsidRPr="00E86763">
        <w:rPr>
          <w:rFonts w:ascii="Times New Roman" w:hAnsi="Times New Roman" w:cs="Times New Roman"/>
          <w:sz w:val="28"/>
          <w:szCs w:val="28"/>
        </w:rPr>
        <w:t>»;</w:t>
      </w:r>
    </w:p>
    <w:p w14:paraId="38E348AD" w14:textId="77777777" w:rsidR="000849C6" w:rsidRPr="00E86763" w:rsidRDefault="000849C6"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пункт 7.2.3 исключить;</w:t>
      </w:r>
    </w:p>
    <w:p w14:paraId="0267EBEB" w14:textId="77777777" w:rsidR="000849C6" w:rsidRPr="00E86763" w:rsidRDefault="000849C6"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пункты 7.2.4</w:t>
      </w:r>
      <w:r w:rsidR="00BB18FD" w:rsidRPr="00E86763">
        <w:rPr>
          <w:rFonts w:ascii="Times New Roman" w:hAnsi="Times New Roman" w:cs="Times New Roman"/>
          <w:sz w:val="28"/>
          <w:szCs w:val="28"/>
        </w:rPr>
        <w:t xml:space="preserve">, 7.2.5 </w:t>
      </w:r>
      <w:r w:rsidRPr="00E86763">
        <w:rPr>
          <w:rFonts w:ascii="Times New Roman" w:hAnsi="Times New Roman" w:cs="Times New Roman"/>
          <w:sz w:val="28"/>
          <w:szCs w:val="28"/>
        </w:rPr>
        <w:t>считать пункт</w:t>
      </w:r>
      <w:r w:rsidR="00BB18FD" w:rsidRPr="00E86763">
        <w:rPr>
          <w:rFonts w:ascii="Times New Roman" w:hAnsi="Times New Roman" w:cs="Times New Roman"/>
          <w:sz w:val="28"/>
          <w:szCs w:val="28"/>
        </w:rPr>
        <w:t>ами</w:t>
      </w:r>
      <w:r w:rsidRPr="00E86763">
        <w:rPr>
          <w:rFonts w:ascii="Times New Roman" w:hAnsi="Times New Roman" w:cs="Times New Roman"/>
          <w:sz w:val="28"/>
          <w:szCs w:val="28"/>
        </w:rPr>
        <w:t xml:space="preserve"> </w:t>
      </w:r>
      <w:r w:rsidR="00BB18FD" w:rsidRPr="00E86763">
        <w:rPr>
          <w:rFonts w:ascii="Times New Roman" w:hAnsi="Times New Roman" w:cs="Times New Roman"/>
          <w:sz w:val="28"/>
          <w:szCs w:val="28"/>
        </w:rPr>
        <w:t>7.2.3</w:t>
      </w:r>
      <w:r w:rsidRPr="00E86763">
        <w:rPr>
          <w:rFonts w:ascii="Times New Roman" w:hAnsi="Times New Roman" w:cs="Times New Roman"/>
          <w:sz w:val="28"/>
          <w:szCs w:val="28"/>
        </w:rPr>
        <w:t>, 7.2.</w:t>
      </w:r>
      <w:r w:rsidR="00BB18FD" w:rsidRPr="00E86763">
        <w:rPr>
          <w:rFonts w:ascii="Times New Roman" w:hAnsi="Times New Roman" w:cs="Times New Roman"/>
          <w:sz w:val="28"/>
          <w:szCs w:val="28"/>
        </w:rPr>
        <w:t xml:space="preserve">4 </w:t>
      </w:r>
      <w:r w:rsidR="00043B2D" w:rsidRPr="00E86763">
        <w:rPr>
          <w:rFonts w:ascii="Times New Roman" w:hAnsi="Times New Roman" w:cs="Times New Roman"/>
          <w:sz w:val="28"/>
          <w:szCs w:val="28"/>
        </w:rPr>
        <w:t xml:space="preserve">соответственно </w:t>
      </w:r>
      <w:r w:rsidR="00BB18FD" w:rsidRPr="00E86763">
        <w:rPr>
          <w:rFonts w:ascii="Times New Roman" w:hAnsi="Times New Roman" w:cs="Times New Roman"/>
          <w:sz w:val="28"/>
          <w:szCs w:val="28"/>
        </w:rPr>
        <w:t>и изложить в следующей редакции:</w:t>
      </w:r>
    </w:p>
    <w:p w14:paraId="67D24C64" w14:textId="77777777" w:rsidR="00BD2744" w:rsidRPr="00E86763" w:rsidRDefault="00BB18FD"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BD2744" w:rsidRPr="00E86763">
        <w:rPr>
          <w:rFonts w:ascii="Times New Roman" w:hAnsi="Times New Roman" w:cs="Times New Roman"/>
          <w:sz w:val="28"/>
          <w:szCs w:val="28"/>
        </w:rPr>
        <w:t xml:space="preserve">7.2.3. Закрытая форма закупки применяется Заказчиками в случаях, предусмотренных </w:t>
      </w:r>
      <w:r w:rsidR="00A74C58" w:rsidRPr="00E86763">
        <w:rPr>
          <w:rFonts w:ascii="Times New Roman" w:hAnsi="Times New Roman" w:cs="Times New Roman"/>
          <w:sz w:val="28"/>
          <w:szCs w:val="28"/>
        </w:rPr>
        <w:t xml:space="preserve">пунктами </w:t>
      </w:r>
      <w:r w:rsidR="00BD2744" w:rsidRPr="00E86763">
        <w:rPr>
          <w:rFonts w:ascii="Times New Roman" w:hAnsi="Times New Roman" w:cs="Times New Roman"/>
          <w:sz w:val="28"/>
          <w:szCs w:val="28"/>
        </w:rPr>
        <w:t>3.1.</w:t>
      </w:r>
      <w:r w:rsidR="00A74C58" w:rsidRPr="00E86763">
        <w:rPr>
          <w:rFonts w:ascii="Times New Roman" w:hAnsi="Times New Roman" w:cs="Times New Roman"/>
          <w:sz w:val="28"/>
          <w:szCs w:val="28"/>
        </w:rPr>
        <w:t>3, 3.1.4</w:t>
      </w:r>
      <w:r w:rsidR="00BD2744" w:rsidRPr="00E86763">
        <w:rPr>
          <w:rFonts w:ascii="Times New Roman" w:hAnsi="Times New Roman" w:cs="Times New Roman"/>
          <w:sz w:val="28"/>
          <w:szCs w:val="28"/>
        </w:rPr>
        <w:t xml:space="preserve"> Положения.</w:t>
      </w:r>
    </w:p>
    <w:p w14:paraId="09C9971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7.2.4. При проведении закупки в закрытой форме применяются нормы Положения в отношении порядка проведения соответствующего способа закупки в открытой форме </w:t>
      </w:r>
      <w:r w:rsidRPr="00E86763">
        <w:rPr>
          <w:rFonts w:ascii="Times New Roman" w:hAnsi="Times New Roman" w:cs="Times New Roman"/>
          <w:sz w:val="28"/>
          <w:szCs w:val="28"/>
        </w:rPr>
        <w:lastRenderedPageBreak/>
        <w:t>с учетом особенностей, предусмотренных пункт</w:t>
      </w:r>
      <w:r w:rsidR="00F45E6B" w:rsidRPr="00E86763">
        <w:rPr>
          <w:rFonts w:ascii="Times New Roman" w:hAnsi="Times New Roman" w:cs="Times New Roman"/>
          <w:sz w:val="28"/>
          <w:szCs w:val="28"/>
        </w:rPr>
        <w:t>ами</w:t>
      </w:r>
      <w:r w:rsidRPr="00E86763">
        <w:rPr>
          <w:rFonts w:ascii="Times New Roman" w:hAnsi="Times New Roman" w:cs="Times New Roman"/>
          <w:sz w:val="28"/>
          <w:szCs w:val="28"/>
        </w:rPr>
        <w:t xml:space="preserve"> 3.1.2</w:t>
      </w:r>
      <w:r w:rsidR="00F45E6B" w:rsidRPr="00E86763">
        <w:rPr>
          <w:rFonts w:ascii="Times New Roman" w:hAnsi="Times New Roman" w:cs="Times New Roman"/>
          <w:sz w:val="28"/>
          <w:szCs w:val="28"/>
        </w:rPr>
        <w:t> – 3.1.4</w:t>
      </w:r>
      <w:r w:rsidRPr="00E86763">
        <w:rPr>
          <w:rFonts w:ascii="Times New Roman" w:hAnsi="Times New Roman" w:cs="Times New Roman"/>
          <w:sz w:val="28"/>
          <w:szCs w:val="28"/>
        </w:rPr>
        <w:t>, подразделами 19.5, 19.6 Положения, а также настоящим подразделом.»</w:t>
      </w:r>
      <w:r w:rsidR="00BB18FD" w:rsidRPr="00E86763">
        <w:rPr>
          <w:rFonts w:ascii="Times New Roman" w:hAnsi="Times New Roman" w:cs="Times New Roman"/>
          <w:sz w:val="28"/>
          <w:szCs w:val="28"/>
        </w:rPr>
        <w:t>;</w:t>
      </w:r>
    </w:p>
    <w:p w14:paraId="15B6E48B"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пункты 7.2.6, 7.2.7, 7.2.8, 7.2.9 считать пунктами 7.2.5, 7.2.6, 7.2.7, 7.2.8 соответственно;</w:t>
      </w:r>
    </w:p>
    <w:p w14:paraId="246A540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пункт 7.2.10 считать пунктом 7.2.9 и изложить его в следующей редакции:</w:t>
      </w:r>
    </w:p>
    <w:p w14:paraId="1E267ED7"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«7.2.9. Отказ от проведения закупки в закрытой форме может быть осуществлен в любое время до окончания срока подачи заявок.».</w:t>
      </w:r>
    </w:p>
    <w:p w14:paraId="3C8F0C82" w14:textId="1D9AE591" w:rsidR="00B4595B" w:rsidRPr="00E86763" w:rsidRDefault="009671E2" w:rsidP="00EC132E">
      <w:pPr>
        <w:pStyle w:val="a3"/>
        <w:numPr>
          <w:ilvl w:val="0"/>
          <w:numId w:val="1"/>
        </w:numPr>
        <w:tabs>
          <w:tab w:val="left" w:pos="0"/>
        </w:tabs>
        <w:spacing w:after="0" w:line="360" w:lineRule="exact"/>
        <w:ind w:left="0" w:firstLine="709"/>
        <w:jc w:val="both"/>
      </w:pPr>
      <w:r w:rsidRPr="00E86763">
        <w:rPr>
          <w:rFonts w:ascii="Times New Roman" w:hAnsi="Times New Roman" w:cs="Times New Roman"/>
          <w:sz w:val="28"/>
          <w:szCs w:val="28"/>
        </w:rPr>
        <w:t xml:space="preserve">В </w:t>
      </w:r>
      <w:r w:rsidR="00EC132E" w:rsidRPr="00E86763">
        <w:rPr>
          <w:rFonts w:ascii="Times New Roman" w:hAnsi="Times New Roman" w:cs="Times New Roman"/>
          <w:sz w:val="28"/>
          <w:szCs w:val="28"/>
        </w:rPr>
        <w:t>под</w:t>
      </w:r>
      <w:r w:rsidRPr="00E86763">
        <w:rPr>
          <w:rFonts w:ascii="Times New Roman" w:hAnsi="Times New Roman" w:cs="Times New Roman"/>
          <w:sz w:val="28"/>
          <w:szCs w:val="28"/>
        </w:rPr>
        <w:t xml:space="preserve">пункте </w:t>
      </w:r>
      <w:r w:rsidR="00BD2744" w:rsidRPr="00E86763">
        <w:rPr>
          <w:rFonts w:ascii="Times New Roman" w:hAnsi="Times New Roman" w:cs="Times New Roman"/>
          <w:sz w:val="28"/>
          <w:szCs w:val="28"/>
        </w:rPr>
        <w:t>7.3.4</w:t>
      </w:r>
      <w:r w:rsidR="00EC132E" w:rsidRPr="00E86763">
        <w:rPr>
          <w:rFonts w:ascii="Times New Roman" w:hAnsi="Times New Roman" w:cs="Times New Roman"/>
          <w:sz w:val="28"/>
          <w:szCs w:val="28"/>
        </w:rPr>
        <w:t xml:space="preserve"> (4) </w:t>
      </w:r>
      <w:r w:rsidR="00BD2744" w:rsidRPr="00E86763">
        <w:rPr>
          <w:rFonts w:ascii="Times New Roman" w:hAnsi="Times New Roman" w:cs="Times New Roman"/>
          <w:sz w:val="28"/>
          <w:szCs w:val="28"/>
        </w:rPr>
        <w:t xml:space="preserve">слова «при этом на первом этапе заявка участника носит характер предварительного предложения, а на втором этапе </w:t>
      </w:r>
      <w:r w:rsidR="00AF3164" w:rsidRPr="00E86763">
        <w:rPr>
          <w:rFonts w:ascii="Times New Roman" w:hAnsi="Times New Roman" w:cs="Times New Roman"/>
          <w:sz w:val="28"/>
          <w:szCs w:val="28"/>
        </w:rPr>
        <w:t>–</w:t>
      </w:r>
      <w:r w:rsidR="00BD2744" w:rsidRPr="00E86763">
        <w:rPr>
          <w:rFonts w:ascii="Times New Roman" w:hAnsi="Times New Roman" w:cs="Times New Roman"/>
          <w:sz w:val="28"/>
          <w:szCs w:val="28"/>
        </w:rPr>
        <w:t xml:space="preserve"> характер твердой оферты;» исключить</w:t>
      </w:r>
      <w:r w:rsidR="00EC132E" w:rsidRPr="00E86763">
        <w:rPr>
          <w:rFonts w:ascii="Times New Roman" w:hAnsi="Times New Roman" w:cs="Times New Roman"/>
          <w:sz w:val="28"/>
          <w:szCs w:val="28"/>
        </w:rPr>
        <w:t>.</w:t>
      </w:r>
    </w:p>
    <w:p w14:paraId="40BD59F8" w14:textId="77777777" w:rsidR="00BD2744" w:rsidRPr="00E86763" w:rsidRDefault="00704D6B" w:rsidP="00704D6B">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BD2744" w:rsidRPr="00E86763">
        <w:rPr>
          <w:rFonts w:ascii="Times New Roman" w:hAnsi="Times New Roman" w:cs="Times New Roman"/>
          <w:sz w:val="28"/>
          <w:szCs w:val="28"/>
        </w:rPr>
        <w:t>Подраздел 8.1 изложить в следующей редакции:</w:t>
      </w:r>
    </w:p>
    <w:p w14:paraId="3B3166DF" w14:textId="77777777" w:rsidR="00704D6B" w:rsidRPr="00E86763" w:rsidRDefault="00704D6B"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«8.1. Квалификационный отбор для отдельной закупки. </w:t>
      </w:r>
    </w:p>
    <w:p w14:paraId="71444270" w14:textId="7ADC032B"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w:t>
      </w:r>
      <w:r w:rsidRPr="00E86763">
        <w:rPr>
          <w:rFonts w:ascii="Times New Roman" w:hAnsi="Times New Roman" w:cs="Times New Roman"/>
          <w:sz w:val="28"/>
          <w:szCs w:val="28"/>
        </w:rPr>
        <w:tab/>
        <w:t>Квалификационный отбор для отдельной закупки представляет собой стадию конкурентной закупки соответствующего способа закупки</w:t>
      </w:r>
      <w:r w:rsidR="00054035" w:rsidRPr="00E86763">
        <w:rPr>
          <w:rFonts w:ascii="Times New Roman" w:hAnsi="Times New Roman" w:cs="Times New Roman"/>
          <w:sz w:val="28"/>
          <w:szCs w:val="28"/>
        </w:rPr>
        <w:t>, предусмотренного</w:t>
      </w:r>
      <w:r w:rsidRPr="00E86763">
        <w:rPr>
          <w:rFonts w:ascii="Times New Roman" w:hAnsi="Times New Roman" w:cs="Times New Roman"/>
          <w:sz w:val="28"/>
          <w:szCs w:val="28"/>
        </w:rPr>
        <w:t xml:space="preserve"> раздел</w:t>
      </w:r>
      <w:r w:rsidR="00054035" w:rsidRPr="00E86763">
        <w:rPr>
          <w:rFonts w:ascii="Times New Roman" w:hAnsi="Times New Roman" w:cs="Times New Roman"/>
          <w:sz w:val="28"/>
          <w:szCs w:val="28"/>
        </w:rPr>
        <w:t>ами</w:t>
      </w:r>
      <w:r w:rsidRPr="00E86763">
        <w:rPr>
          <w:rFonts w:ascii="Times New Roman" w:hAnsi="Times New Roman" w:cs="Times New Roman"/>
          <w:sz w:val="28"/>
          <w:szCs w:val="28"/>
        </w:rPr>
        <w:t xml:space="preserve"> 12</w:t>
      </w:r>
      <w:r w:rsidR="00704D6B" w:rsidRPr="00E86763">
        <w:rPr>
          <w:rFonts w:ascii="Times New Roman" w:hAnsi="Times New Roman" w:cs="Times New Roman"/>
          <w:sz w:val="28"/>
          <w:szCs w:val="28"/>
        </w:rPr>
        <w:t xml:space="preserve"> </w:t>
      </w:r>
      <w:r w:rsidRPr="00E86763">
        <w:rPr>
          <w:rFonts w:ascii="Times New Roman" w:hAnsi="Times New Roman" w:cs="Times New Roman"/>
          <w:sz w:val="28"/>
          <w:szCs w:val="28"/>
        </w:rPr>
        <w:t>-</w:t>
      </w:r>
      <w:r w:rsidR="00704D6B" w:rsidRPr="00E86763">
        <w:rPr>
          <w:rFonts w:ascii="Times New Roman" w:hAnsi="Times New Roman" w:cs="Times New Roman"/>
          <w:sz w:val="28"/>
          <w:szCs w:val="28"/>
        </w:rPr>
        <w:t xml:space="preserve"> </w:t>
      </w:r>
      <w:r w:rsidRPr="00E86763">
        <w:rPr>
          <w:rFonts w:ascii="Times New Roman" w:hAnsi="Times New Roman" w:cs="Times New Roman"/>
          <w:sz w:val="28"/>
          <w:szCs w:val="28"/>
        </w:rPr>
        <w:t>15 Положения (основная стадия закупки), целью которой является отбор участников процедуры закупки, отвечающих квалификационным требованиям, установленным в извещении, документации о закупке.</w:t>
      </w:r>
    </w:p>
    <w:p w14:paraId="62B5C330"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8.1.2.</w:t>
      </w:r>
      <w:r w:rsidRPr="00E86763">
        <w:rPr>
          <w:rFonts w:ascii="Times New Roman" w:hAnsi="Times New Roman" w:cs="Times New Roman"/>
          <w:sz w:val="28"/>
          <w:szCs w:val="28"/>
        </w:rPr>
        <w:tab/>
        <w:t>Срок проведения квалификационного отбора указывается в извещении, документации о закупке и исчисляется отдельно от срока проведения основной стадии закупки.</w:t>
      </w:r>
    </w:p>
    <w:p w14:paraId="720DF60E"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Срок проведения квалификационного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p>
    <w:p w14:paraId="1CA56D53" w14:textId="08F88935"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8.1.3.</w:t>
      </w:r>
      <w:r w:rsidRPr="00E86763">
        <w:rPr>
          <w:rFonts w:ascii="Times New Roman" w:hAnsi="Times New Roman" w:cs="Times New Roman"/>
          <w:sz w:val="28"/>
          <w:szCs w:val="28"/>
        </w:rPr>
        <w:tab/>
        <w:t>Требования к участникам квалификационного отбора (</w:t>
      </w:r>
      <w:r w:rsidR="0072733F" w:rsidRPr="00E86763">
        <w:rPr>
          <w:rFonts w:ascii="Times New Roman" w:hAnsi="Times New Roman" w:cs="Times New Roman"/>
          <w:sz w:val="28"/>
          <w:szCs w:val="28"/>
        </w:rPr>
        <w:t xml:space="preserve">далее </w:t>
      </w:r>
      <w:r w:rsidR="00AF3164" w:rsidRPr="00E86763">
        <w:rPr>
          <w:rFonts w:ascii="Times New Roman" w:hAnsi="Times New Roman" w:cs="Times New Roman"/>
          <w:sz w:val="28"/>
          <w:szCs w:val="28"/>
        </w:rPr>
        <w:t>–</w:t>
      </w:r>
      <w:r w:rsidR="0072733F" w:rsidRPr="00E86763">
        <w:rPr>
          <w:rFonts w:ascii="Times New Roman" w:hAnsi="Times New Roman" w:cs="Times New Roman"/>
          <w:sz w:val="28"/>
          <w:szCs w:val="28"/>
        </w:rPr>
        <w:t xml:space="preserve"> </w:t>
      </w:r>
      <w:r w:rsidRPr="00E86763">
        <w:rPr>
          <w:rFonts w:ascii="Times New Roman" w:hAnsi="Times New Roman" w:cs="Times New Roman"/>
          <w:sz w:val="28"/>
          <w:szCs w:val="28"/>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EB634F" w:rsidRPr="00E86763">
        <w:rPr>
          <w:rFonts w:ascii="Times New Roman" w:hAnsi="Times New Roman" w:cs="Times New Roman"/>
          <w:sz w:val="28"/>
          <w:szCs w:val="28"/>
        </w:rPr>
        <w:t>.</w:t>
      </w:r>
    </w:p>
    <w:p w14:paraId="115FD4E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Если на стороне участника выступает несколько лиц требования предъявляются к членам коллективного участника с учетом особенностей, установленных </w:t>
      </w:r>
      <w:r w:rsidR="00CE4077" w:rsidRPr="00E86763">
        <w:rPr>
          <w:rFonts w:ascii="Times New Roman" w:hAnsi="Times New Roman" w:cs="Times New Roman"/>
          <w:sz w:val="28"/>
          <w:szCs w:val="28"/>
        </w:rPr>
        <w:t xml:space="preserve">пунктом </w:t>
      </w:r>
      <w:r w:rsidRPr="00E86763">
        <w:rPr>
          <w:rFonts w:ascii="Times New Roman" w:hAnsi="Times New Roman" w:cs="Times New Roman"/>
          <w:sz w:val="28"/>
          <w:szCs w:val="28"/>
        </w:rPr>
        <w:t>10.5.7 Положения.</w:t>
      </w:r>
    </w:p>
    <w:p w14:paraId="24779443"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8.1.4.</w:t>
      </w:r>
      <w:r w:rsidRPr="00E86763">
        <w:rPr>
          <w:rFonts w:ascii="Times New Roman" w:hAnsi="Times New Roman" w:cs="Times New Roman"/>
          <w:sz w:val="28"/>
          <w:szCs w:val="28"/>
        </w:rPr>
        <w:tab/>
        <w:t>При проведении закупки с квалификационным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p>
    <w:p w14:paraId="1A7F88D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указание на проведения закупки с квалификационным отбором;</w:t>
      </w:r>
    </w:p>
    <w:p w14:paraId="29B23471"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дата начала, дата и время окончания подачи заявок на участие в квалификационном отборе, порядок их подачи;</w:t>
      </w:r>
    </w:p>
    <w:p w14:paraId="3492A8B2"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 xml:space="preserve">дата подведения итогов квалификационного отбора. </w:t>
      </w:r>
    </w:p>
    <w:p w14:paraId="795E7FB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8.1.5.</w:t>
      </w:r>
      <w:r w:rsidRPr="00E86763">
        <w:rPr>
          <w:rFonts w:ascii="Times New Roman" w:hAnsi="Times New Roman" w:cs="Times New Roman"/>
          <w:sz w:val="28"/>
          <w:szCs w:val="28"/>
        </w:rPr>
        <w:tab/>
        <w:t xml:space="preserve">Документация о закупке, проводимой с квалификационным отбором, дополнительно к сведениям, предусмотренным пунктами 10.17.1 и 13.1.4 (в случае проведения аукциона) Положения, должна содержать: </w:t>
      </w:r>
    </w:p>
    <w:p w14:paraId="39577603" w14:textId="7D0ADA00" w:rsidR="00BD2744" w:rsidRPr="00E86763" w:rsidRDefault="00AF3164" w:rsidP="00AF316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порядок, дату</w:t>
      </w:r>
      <w:r w:rsidR="00BD2744" w:rsidRPr="00E86763">
        <w:rPr>
          <w:rFonts w:ascii="Times New Roman" w:hAnsi="Times New Roman" w:cs="Times New Roman"/>
          <w:sz w:val="28"/>
          <w:szCs w:val="28"/>
        </w:rPr>
        <w:t xml:space="preserve"> начала</w:t>
      </w:r>
      <w:r w:rsidRPr="00E86763">
        <w:rPr>
          <w:rFonts w:ascii="Times New Roman" w:hAnsi="Times New Roman" w:cs="Times New Roman"/>
          <w:sz w:val="28"/>
          <w:szCs w:val="28"/>
        </w:rPr>
        <w:t>, дату</w:t>
      </w:r>
      <w:r w:rsidR="00BD2744" w:rsidRPr="00E86763">
        <w:rPr>
          <w:rFonts w:ascii="Times New Roman" w:hAnsi="Times New Roman" w:cs="Times New Roman"/>
          <w:sz w:val="28"/>
          <w:szCs w:val="28"/>
        </w:rPr>
        <w:t xml:space="preserve"> и время окончания подачи заявок на участие в квалификационном отборе, порядок их подачи;</w:t>
      </w:r>
    </w:p>
    <w:p w14:paraId="6B5730C5" w14:textId="21989D4E" w:rsidR="00BD2744" w:rsidRPr="00E86763" w:rsidRDefault="00AF316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дату</w:t>
      </w:r>
      <w:r w:rsidR="00BD2744" w:rsidRPr="00E86763">
        <w:rPr>
          <w:rFonts w:ascii="Times New Roman" w:hAnsi="Times New Roman" w:cs="Times New Roman"/>
          <w:sz w:val="28"/>
          <w:szCs w:val="28"/>
        </w:rPr>
        <w:t xml:space="preserve"> и порядок рассмотрения заявок на участие в квалификационном отборе и подведения его итогов, </w:t>
      </w:r>
      <w:r w:rsidR="00CE4077" w:rsidRPr="00E86763">
        <w:rPr>
          <w:rFonts w:ascii="Times New Roman" w:hAnsi="Times New Roman" w:cs="Times New Roman"/>
          <w:sz w:val="28"/>
          <w:szCs w:val="28"/>
        </w:rPr>
        <w:t xml:space="preserve">в </w:t>
      </w:r>
      <w:r w:rsidR="00BD2744" w:rsidRPr="00E86763">
        <w:rPr>
          <w:rFonts w:ascii="Times New Roman" w:hAnsi="Times New Roman" w:cs="Times New Roman"/>
          <w:sz w:val="28"/>
          <w:szCs w:val="28"/>
        </w:rPr>
        <w:t>том числе основание для отказа в допуске к участию в основной стадии закупки;</w:t>
      </w:r>
    </w:p>
    <w:p w14:paraId="0AF6F40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сведения о дате и времени открытия доступа к заявкам, поданным на участие в квалификационном отборе;</w:t>
      </w:r>
    </w:p>
    <w:p w14:paraId="3EFD3B37"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указание на право Заказчика отказаться от проведения квалификационного отбора до окончания срока подачи заявок на участие в квалификационном отборе;</w:t>
      </w:r>
    </w:p>
    <w:p w14:paraId="13D57211"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CE4077" w:rsidRPr="00E86763">
        <w:rPr>
          <w:rFonts w:ascii="Times New Roman" w:hAnsi="Times New Roman" w:cs="Times New Roman"/>
          <w:sz w:val="28"/>
          <w:szCs w:val="28"/>
        </w:rPr>
        <w:t xml:space="preserve">; </w:t>
      </w:r>
    </w:p>
    <w:p w14:paraId="7E85BBC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квалификационные требования к участникам на стадии квалификационного отбора и перечень документов, подтверждающих их соответствие таким требованиям;</w:t>
      </w:r>
    </w:p>
    <w:p w14:paraId="6B81DE0A" w14:textId="77A428BD"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требования к содержанию, форме, оформлению и составу заявки на стадии квалификационного отбора, включая формы пред</w:t>
      </w:r>
      <w:r w:rsidR="006B4B71" w:rsidRPr="00E86763">
        <w:rPr>
          <w:rFonts w:ascii="Times New Roman" w:hAnsi="Times New Roman" w:cs="Times New Roman"/>
          <w:sz w:val="28"/>
          <w:szCs w:val="28"/>
        </w:rPr>
        <w:t>о</w:t>
      </w:r>
      <w:r w:rsidRPr="00E86763">
        <w:rPr>
          <w:rFonts w:ascii="Times New Roman" w:hAnsi="Times New Roman" w:cs="Times New Roman"/>
          <w:sz w:val="28"/>
          <w:szCs w:val="28"/>
        </w:rPr>
        <w:t>ставления необходимых сведений, подтверждающих соответствие участника предъявляемым требованиям, и инструкцию по составлению заявки;</w:t>
      </w:r>
    </w:p>
    <w:p w14:paraId="70302588" w14:textId="3432B961"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формы, порядок, дат</w:t>
      </w:r>
      <w:r w:rsidR="00AF3164" w:rsidRPr="00E86763">
        <w:rPr>
          <w:rFonts w:ascii="Times New Roman" w:hAnsi="Times New Roman" w:cs="Times New Roman"/>
          <w:sz w:val="28"/>
          <w:szCs w:val="28"/>
        </w:rPr>
        <w:t>у</w:t>
      </w:r>
      <w:r w:rsidRPr="00E86763">
        <w:rPr>
          <w:rFonts w:ascii="Times New Roman" w:hAnsi="Times New Roman" w:cs="Times New Roman"/>
          <w:sz w:val="28"/>
          <w:szCs w:val="28"/>
        </w:rPr>
        <w:t xml:space="preserve"> начала</w:t>
      </w:r>
      <w:r w:rsidR="00AF3164" w:rsidRPr="00E86763">
        <w:rPr>
          <w:rFonts w:ascii="Times New Roman" w:hAnsi="Times New Roman" w:cs="Times New Roman"/>
          <w:sz w:val="28"/>
          <w:szCs w:val="28"/>
        </w:rPr>
        <w:t xml:space="preserve"> и дату</w:t>
      </w:r>
      <w:r w:rsidRPr="00E86763">
        <w:rPr>
          <w:rFonts w:ascii="Times New Roman" w:hAnsi="Times New Roman" w:cs="Times New Roman"/>
          <w:sz w:val="28"/>
          <w:szCs w:val="28"/>
        </w:rPr>
        <w:t xml:space="preserve"> окончания срока пред</w:t>
      </w:r>
      <w:r w:rsidR="006B4B71" w:rsidRPr="00E86763">
        <w:rPr>
          <w:rFonts w:ascii="Times New Roman" w:hAnsi="Times New Roman" w:cs="Times New Roman"/>
          <w:sz w:val="28"/>
          <w:szCs w:val="28"/>
        </w:rPr>
        <w:t>о</w:t>
      </w:r>
      <w:r w:rsidRPr="00E86763">
        <w:rPr>
          <w:rFonts w:ascii="Times New Roman" w:hAnsi="Times New Roman" w:cs="Times New Roman"/>
          <w:sz w:val="28"/>
          <w:szCs w:val="28"/>
        </w:rPr>
        <w:t>ставления участникам разъяснений положений документации о закупке;</w:t>
      </w:r>
    </w:p>
    <w:p w14:paraId="021CD503" w14:textId="19816D50" w:rsidR="00BD2744" w:rsidRPr="00E86763" w:rsidRDefault="00AF316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дату</w:t>
      </w:r>
      <w:r w:rsidR="00BD2744" w:rsidRPr="00E86763">
        <w:rPr>
          <w:rFonts w:ascii="Times New Roman" w:hAnsi="Times New Roman" w:cs="Times New Roman"/>
          <w:sz w:val="28"/>
          <w:szCs w:val="28"/>
        </w:rPr>
        <w:t xml:space="preserve"> и порядок подведения итогов квалификационного отбора; </w:t>
      </w:r>
    </w:p>
    <w:p w14:paraId="2724784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(10)</w:t>
      </w:r>
      <w:r w:rsidRPr="00E86763">
        <w:rPr>
          <w:rFonts w:ascii="Times New Roman" w:hAnsi="Times New Roman" w:cs="Times New Roman"/>
          <w:sz w:val="28"/>
          <w:szCs w:val="28"/>
        </w:rPr>
        <w:tab/>
        <w:t>иные сведения, необходимые для проведения квалификационного отбора.</w:t>
      </w:r>
    </w:p>
    <w:p w14:paraId="3D2731BC"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В случае проведения запроса котировок информация и документы, установленные настоящим пунктом, указываются в извещении. </w:t>
      </w:r>
    </w:p>
    <w:p w14:paraId="23ABC00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8.1.6.</w:t>
      </w:r>
      <w:r w:rsidRPr="00E86763">
        <w:rPr>
          <w:rFonts w:ascii="Times New Roman" w:hAnsi="Times New Roman" w:cs="Times New Roman"/>
          <w:sz w:val="28"/>
          <w:szCs w:val="28"/>
        </w:rPr>
        <w:tab/>
        <w:t>Подача заявок на участие в квалификационном отборе производится в следующем порядке:</w:t>
      </w:r>
    </w:p>
    <w:p w14:paraId="0EF2B85E"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097B03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извещении, документации;</w:t>
      </w:r>
    </w:p>
    <w:p w14:paraId="2650CF95"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Участник вправе изменить или отозвать свою заявку в любое время до установленных в извещении, документации о закупке даты и времени окончания срока </w:t>
      </w:r>
      <w:r w:rsidRPr="00E86763">
        <w:rPr>
          <w:rFonts w:ascii="Times New Roman" w:hAnsi="Times New Roman" w:cs="Times New Roman"/>
          <w:sz w:val="28"/>
          <w:szCs w:val="28"/>
        </w:rPr>
        <w:lastRenderedPageBreak/>
        <w:t>подачи заявок на участие в квалификационном отборе в порядке, установленном функционалом ЭТП.</w:t>
      </w:r>
    </w:p>
    <w:p w14:paraId="05383C2F"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8.1.7.</w:t>
      </w:r>
      <w:r w:rsidRPr="00E86763">
        <w:rPr>
          <w:rFonts w:ascii="Times New Roman" w:hAnsi="Times New Roman" w:cs="Times New Roman"/>
          <w:sz w:val="28"/>
          <w:szCs w:val="28"/>
        </w:rPr>
        <w:tab/>
        <w:t xml:space="preserve">Заявка на участие в квалификационном отборе должна быть оформлена в соответствии с требованиями извещения, документации о закупке и содержать: </w:t>
      </w:r>
    </w:p>
    <w:p w14:paraId="59697B43" w14:textId="6E8875E0"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 xml:space="preserve">наименование с указанием организационно-правовой формы, местонахождения, адрес </w:t>
      </w:r>
      <w:r w:rsidR="006B4B71" w:rsidRPr="00E86763">
        <w:rPr>
          <w:rFonts w:ascii="Times New Roman" w:hAnsi="Times New Roman" w:cs="Times New Roman"/>
          <w:sz w:val="28"/>
          <w:szCs w:val="28"/>
        </w:rPr>
        <w:t>(для юридического лица), фамилию</w:t>
      </w:r>
      <w:r w:rsidRPr="00E86763">
        <w:rPr>
          <w:rFonts w:ascii="Times New Roman" w:hAnsi="Times New Roman" w:cs="Times New Roman"/>
          <w:sz w:val="28"/>
          <w:szCs w:val="28"/>
        </w:rPr>
        <w:t>, имя, отчество</w:t>
      </w:r>
      <w:r w:rsidR="00086F4D" w:rsidRPr="00E86763">
        <w:rPr>
          <w:rFonts w:ascii="Times New Roman" w:hAnsi="Times New Roman" w:cs="Times New Roman"/>
          <w:sz w:val="28"/>
          <w:szCs w:val="28"/>
        </w:rPr>
        <w:t xml:space="preserve"> (при наличии)</w:t>
      </w:r>
      <w:r w:rsidRPr="00E86763">
        <w:rPr>
          <w:rFonts w:ascii="Times New Roman" w:hAnsi="Times New Roman" w:cs="Times New Roman"/>
          <w:sz w:val="28"/>
          <w:szCs w:val="28"/>
        </w:rPr>
        <w:t>, паспортные данные, сведения о месте жительства (для физического лица</w:t>
      </w:r>
      <w:r w:rsidR="00A66650" w:rsidRPr="00E86763">
        <w:rPr>
          <w:rFonts w:ascii="Times New Roman" w:hAnsi="Times New Roman" w:cs="Times New Roman"/>
          <w:sz w:val="28"/>
          <w:szCs w:val="28"/>
        </w:rPr>
        <w:t>,</w:t>
      </w:r>
      <w:r w:rsidR="002A7459" w:rsidRPr="00E86763">
        <w:rPr>
          <w:rFonts w:ascii="Times New Roman" w:hAnsi="Times New Roman" w:cs="Times New Roman"/>
          <w:sz w:val="28"/>
          <w:szCs w:val="28"/>
        </w:rPr>
        <w:t xml:space="preserve"> в том числе зарегистрированного в качестве индивидуального предпринимателя</w:t>
      </w:r>
      <w:r w:rsidRPr="00E86763">
        <w:rPr>
          <w:rFonts w:ascii="Times New Roman" w:hAnsi="Times New Roman" w:cs="Times New Roman"/>
          <w:sz w:val="28"/>
          <w:szCs w:val="28"/>
        </w:rPr>
        <w:t>),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EAAAF47"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копии документов, подтверждающих соответствие участника квалификационным требованиям, установленным в извещении, документации о закупке;</w:t>
      </w:r>
    </w:p>
    <w:p w14:paraId="35130CE3" w14:textId="2603156F"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 xml:space="preserve">в случае если на стороне участника выступает несколько лиц, </w:t>
      </w:r>
      <w:r w:rsidR="006B4B71" w:rsidRPr="00E86763">
        <w:rPr>
          <w:rFonts w:ascii="Times New Roman" w:hAnsi="Times New Roman" w:cs="Times New Roman"/>
          <w:sz w:val="28"/>
          <w:szCs w:val="28"/>
        </w:rPr>
        <w:br/>
      </w:r>
      <w:r w:rsidRPr="00E86763">
        <w:rPr>
          <w:rFonts w:ascii="Times New Roman" w:hAnsi="Times New Roman" w:cs="Times New Roman"/>
          <w:sz w:val="28"/>
          <w:szCs w:val="28"/>
        </w:rPr>
        <w:t xml:space="preserve">в составе заявки на участие в квалификационном отборе в отношении каждого такого лица должны быть предоставлены сведения, указанные </w:t>
      </w:r>
      <w:r w:rsidR="006B4B71" w:rsidRPr="00E86763">
        <w:rPr>
          <w:rFonts w:ascii="Times New Roman" w:hAnsi="Times New Roman" w:cs="Times New Roman"/>
          <w:sz w:val="28"/>
          <w:szCs w:val="28"/>
        </w:rPr>
        <w:br/>
      </w:r>
      <w:r w:rsidRPr="00E86763">
        <w:rPr>
          <w:rFonts w:ascii="Times New Roman" w:hAnsi="Times New Roman" w:cs="Times New Roman"/>
          <w:sz w:val="28"/>
          <w:szCs w:val="28"/>
        </w:rPr>
        <w:t>в подпункте 8.1.</w:t>
      </w:r>
      <w:r w:rsidR="00422EEC" w:rsidRPr="00E86763">
        <w:rPr>
          <w:rFonts w:ascii="Times New Roman" w:hAnsi="Times New Roman" w:cs="Times New Roman"/>
          <w:sz w:val="28"/>
          <w:szCs w:val="28"/>
        </w:rPr>
        <w:t>7</w:t>
      </w:r>
      <w:r w:rsidRPr="00E86763">
        <w:rPr>
          <w:rFonts w:ascii="Times New Roman" w:hAnsi="Times New Roman" w:cs="Times New Roman"/>
          <w:sz w:val="28"/>
          <w:szCs w:val="28"/>
        </w:rPr>
        <w:t>(1) Положения.</w:t>
      </w:r>
    </w:p>
    <w:p w14:paraId="36E22EFE"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8.1.8.</w:t>
      </w:r>
      <w:r w:rsidRPr="00E86763">
        <w:rPr>
          <w:rFonts w:ascii="Times New Roman" w:hAnsi="Times New Roman" w:cs="Times New Roman"/>
          <w:sz w:val="28"/>
          <w:szCs w:val="28"/>
        </w:rPr>
        <w:tab/>
        <w:t xml:space="preserve">Условия квалификационного отбора не могут предусматривать оценку и сопоставление заявок участников. </w:t>
      </w:r>
    </w:p>
    <w:p w14:paraId="1E31878A"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8.1.9.</w:t>
      </w:r>
      <w:r w:rsidRPr="00E86763">
        <w:rPr>
          <w:rFonts w:ascii="Times New Roman" w:hAnsi="Times New Roman" w:cs="Times New Roman"/>
          <w:sz w:val="28"/>
          <w:szCs w:val="28"/>
        </w:rPr>
        <w:tab/>
        <w:t xml:space="preserve">Требование о предоставлении участником обеспечения исполнения заявки на стадии квалификационного отбора в извещении, документации о закупке не устанавливается. </w:t>
      </w:r>
    </w:p>
    <w:p w14:paraId="6D2974A0" w14:textId="5A8A7A44"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8.1.10.</w:t>
      </w:r>
      <w:r w:rsidRPr="00E86763">
        <w:rPr>
          <w:rFonts w:ascii="Times New Roman" w:hAnsi="Times New Roman" w:cs="Times New Roman"/>
          <w:sz w:val="28"/>
          <w:szCs w:val="28"/>
        </w:rPr>
        <w:tab/>
        <w:t>Дата начала проведения основной стадии закупки не позднее следующего рабочего дня после дня официального размещения протокола подведения итогов квалификационного отбора. При этом Заказчик не вправе отказаться от проведения основной стадии закупки в соответстви</w:t>
      </w:r>
      <w:r w:rsidR="006413E0" w:rsidRPr="00E86763">
        <w:rPr>
          <w:rFonts w:ascii="Times New Roman" w:hAnsi="Times New Roman" w:cs="Times New Roman"/>
          <w:sz w:val="28"/>
          <w:szCs w:val="28"/>
        </w:rPr>
        <w:t xml:space="preserve">и </w:t>
      </w:r>
      <w:r w:rsidR="006B4B71" w:rsidRPr="00E86763">
        <w:rPr>
          <w:rFonts w:ascii="Times New Roman" w:hAnsi="Times New Roman" w:cs="Times New Roman"/>
          <w:sz w:val="28"/>
          <w:szCs w:val="28"/>
        </w:rPr>
        <w:t xml:space="preserve">с </w:t>
      </w:r>
      <w:r w:rsidR="006413E0" w:rsidRPr="00E86763">
        <w:rPr>
          <w:rFonts w:ascii="Times New Roman" w:hAnsi="Times New Roman" w:cs="Times New Roman"/>
          <w:sz w:val="28"/>
          <w:szCs w:val="28"/>
        </w:rPr>
        <w:t>подразделом 11.10 Положения.</w:t>
      </w:r>
    </w:p>
    <w:p w14:paraId="6A6C0081"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8.1.11.</w:t>
      </w:r>
      <w:r w:rsidRPr="00E86763">
        <w:rPr>
          <w:rFonts w:ascii="Times New Roman" w:hAnsi="Times New Roman" w:cs="Times New Roman"/>
          <w:sz w:val="28"/>
          <w:szCs w:val="28"/>
        </w:rPr>
        <w:tab/>
        <w:t>По окончании срока подачи заявок на участие в квалификационном отборе ЗК рассматривает такие заявки</w:t>
      </w:r>
      <w:r w:rsidR="00F14681" w:rsidRPr="00E86763">
        <w:rPr>
          <w:rFonts w:ascii="Times New Roman" w:hAnsi="Times New Roman" w:cs="Times New Roman"/>
          <w:sz w:val="28"/>
          <w:szCs w:val="28"/>
        </w:rPr>
        <w:t>,</w:t>
      </w:r>
      <w:r w:rsidRPr="00E86763">
        <w:rPr>
          <w:rFonts w:ascii="Times New Roman" w:hAnsi="Times New Roman" w:cs="Times New Roman"/>
          <w:sz w:val="28"/>
          <w:szCs w:val="28"/>
        </w:rPr>
        <w:t xml:space="preserve"> подводит итоги квалификационного отбора в порядке и сроки, установленные в извещении, документации о закупке.</w:t>
      </w:r>
    </w:p>
    <w:p w14:paraId="4C5C41BC"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8.1.12.</w:t>
      </w:r>
      <w:r w:rsidRPr="00E86763">
        <w:rPr>
          <w:rFonts w:ascii="Times New Roman" w:hAnsi="Times New Roman" w:cs="Times New Roman"/>
          <w:sz w:val="28"/>
          <w:szCs w:val="28"/>
        </w:rPr>
        <w:tab/>
        <w:t>Если по окончании срока подачи заявок на участие в квалификационном отборе не подано ни одной заявки, составляется протокол открытия доступа к поданным заявкам, предусмотренный для соответствующего способа закупки без квалификационного отбора.</w:t>
      </w:r>
    </w:p>
    <w:p w14:paraId="0A52A038"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8.1.13.</w:t>
      </w:r>
      <w:r w:rsidRPr="00E86763">
        <w:rPr>
          <w:rFonts w:ascii="Times New Roman" w:hAnsi="Times New Roman" w:cs="Times New Roman"/>
          <w:sz w:val="28"/>
          <w:szCs w:val="28"/>
        </w:rPr>
        <w:tab/>
        <w:t>Если по окончании срока подачи заявок на участие в квалификационном отборе подана только одна заявка</w:t>
      </w:r>
      <w:r w:rsidR="00F14681" w:rsidRPr="00E86763">
        <w:rPr>
          <w:rFonts w:ascii="Times New Roman" w:hAnsi="Times New Roman" w:cs="Times New Roman"/>
          <w:sz w:val="28"/>
          <w:szCs w:val="28"/>
        </w:rPr>
        <w:t>,</w:t>
      </w:r>
      <w:r w:rsidRPr="00E86763">
        <w:rPr>
          <w:rFonts w:ascii="Times New Roman" w:hAnsi="Times New Roman" w:cs="Times New Roman"/>
          <w:sz w:val="28"/>
          <w:szCs w:val="28"/>
        </w:rPr>
        <w:t xml:space="preserve"> ЗК рассматривает такую заявку и подводит итоги квалификационного отбора в соответствии с пунктами 8.1.15 </w:t>
      </w:r>
      <w:r w:rsidR="00F14681" w:rsidRPr="00E86763">
        <w:rPr>
          <w:rFonts w:ascii="Times New Roman" w:hAnsi="Times New Roman" w:cs="Times New Roman"/>
          <w:sz w:val="28"/>
          <w:szCs w:val="28"/>
        </w:rPr>
        <w:t>-</w:t>
      </w:r>
      <w:r w:rsidRPr="00E86763">
        <w:rPr>
          <w:rFonts w:ascii="Times New Roman" w:hAnsi="Times New Roman" w:cs="Times New Roman"/>
          <w:sz w:val="28"/>
          <w:szCs w:val="28"/>
        </w:rPr>
        <w:t xml:space="preserve"> 8.1.17 Положения.</w:t>
      </w:r>
    </w:p>
    <w:p w14:paraId="1ED92C6F"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8.1.14.</w:t>
      </w:r>
      <w:r w:rsidRPr="00E86763">
        <w:rPr>
          <w:rFonts w:ascii="Times New Roman" w:hAnsi="Times New Roman" w:cs="Times New Roman"/>
          <w:sz w:val="28"/>
          <w:szCs w:val="28"/>
        </w:rPr>
        <w:tab/>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позднее следующего рабочего дня после дня заседания ЗК и должен содержать сведения, установленные пунктом 8.1.18 Положения. </w:t>
      </w:r>
    </w:p>
    <w:p w14:paraId="0C8A589F"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8.1.15.</w:t>
      </w:r>
      <w:r w:rsidRPr="00E86763">
        <w:rPr>
          <w:rFonts w:ascii="Times New Roman" w:hAnsi="Times New Roman" w:cs="Times New Roman"/>
          <w:sz w:val="28"/>
          <w:szCs w:val="28"/>
        </w:rPr>
        <w:tab/>
        <w:t>В рамках рассмотрения заявок и подведения итогов квалификационного отбора ЗК в отношении каждой поступившей заявки осуществляет следующие действия:</w:t>
      </w:r>
    </w:p>
    <w:p w14:paraId="32768B61"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проверку состава, содержания и оформления заявки на соответствие квалификационным требованиям извещения, документации о закупке. Использование не предусмотренных в извещении, документации квалификационных требований не допускается;</w:t>
      </w:r>
    </w:p>
    <w:p w14:paraId="08CDC3E3"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 xml:space="preserve">принятие решения о признании участника соответствующим либо не соответствующим квалификационным требованиям, установленным в извещении, документации о закупке, и принятие решения о допуске или об отказе в допуске к участию в основной стадии закупки. </w:t>
      </w:r>
    </w:p>
    <w:p w14:paraId="58E07F0E"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8.1.16.</w:t>
      </w:r>
      <w:r w:rsidRPr="00E86763">
        <w:rPr>
          <w:rFonts w:ascii="Times New Roman" w:hAnsi="Times New Roman" w:cs="Times New Roman"/>
          <w:sz w:val="28"/>
          <w:szCs w:val="28"/>
        </w:rPr>
        <w:tab/>
        <w:t>ЗК при рассмотрении заявок на участие в квалификационном отборе вправе проверить актуальность и достоверность представленных в составе такой заявки документов и сведений путем использования официальных сервисов органов государственной власти или иным законным способом.</w:t>
      </w:r>
    </w:p>
    <w:p w14:paraId="377720A4" w14:textId="296024F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8.1.17.</w:t>
      </w:r>
      <w:r w:rsidRPr="00E86763">
        <w:rPr>
          <w:rFonts w:ascii="Times New Roman" w:hAnsi="Times New Roman" w:cs="Times New Roman"/>
          <w:sz w:val="28"/>
          <w:szCs w:val="28"/>
        </w:rPr>
        <w:tab/>
        <w:t xml:space="preserve">ЗК признает </w:t>
      </w:r>
      <w:r w:rsidR="0010679F" w:rsidRPr="00E86763">
        <w:rPr>
          <w:rFonts w:ascii="Times New Roman" w:hAnsi="Times New Roman" w:cs="Times New Roman"/>
          <w:sz w:val="28"/>
          <w:szCs w:val="28"/>
        </w:rPr>
        <w:t xml:space="preserve">заявку участника </w:t>
      </w:r>
      <w:r w:rsidRPr="00E86763">
        <w:rPr>
          <w:rFonts w:ascii="Times New Roman" w:hAnsi="Times New Roman" w:cs="Times New Roman"/>
          <w:sz w:val="28"/>
          <w:szCs w:val="28"/>
        </w:rPr>
        <w:t>несоответствующ</w:t>
      </w:r>
      <w:r w:rsidR="00D1690F" w:rsidRPr="00E86763">
        <w:rPr>
          <w:rFonts w:ascii="Times New Roman" w:hAnsi="Times New Roman" w:cs="Times New Roman"/>
          <w:sz w:val="28"/>
          <w:szCs w:val="28"/>
        </w:rPr>
        <w:t>ей</w:t>
      </w:r>
      <w:r w:rsidRPr="00E86763">
        <w:rPr>
          <w:rFonts w:ascii="Times New Roman" w:hAnsi="Times New Roman" w:cs="Times New Roman"/>
          <w:sz w:val="28"/>
          <w:szCs w:val="28"/>
        </w:rPr>
        <w:t xml:space="preserve"> квалификационным требованиям, установленным в извещении, документации  о закупке, и отказывает участнику в допуске к участию в основной стадии закупки в следующих случаях: </w:t>
      </w:r>
    </w:p>
    <w:p w14:paraId="702C0446"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непредставление в составе заявки на участие в квалификационном отборе документов и сведений, предусмотренных извещением, документацией о закупке; нарушение требований к содержанию и оформлению заявки на участие в квалификационном отборе;</w:t>
      </w:r>
    </w:p>
    <w:p w14:paraId="63ACE352"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несоответствие представленных документов и сведений требованиям документации о закупке;</w:t>
      </w:r>
    </w:p>
    <w:p w14:paraId="7A999E39"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наличие в составе заявки недостоверных сведений.</w:t>
      </w:r>
    </w:p>
    <w:p w14:paraId="7257DDF3"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Отклонение заявки участника по иным основаниям не допускается.</w:t>
      </w:r>
    </w:p>
    <w:p w14:paraId="2FEAAD30" w14:textId="024CADB8"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8.1.18.</w:t>
      </w:r>
      <w:r w:rsidRPr="00E86763">
        <w:rPr>
          <w:rFonts w:ascii="Times New Roman" w:hAnsi="Times New Roman" w:cs="Times New Roman"/>
          <w:sz w:val="28"/>
          <w:szCs w:val="28"/>
        </w:rPr>
        <w:tab/>
        <w:t>По результатам квалификационного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5902D24B"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наименование закупки;</w:t>
      </w:r>
    </w:p>
    <w:p w14:paraId="5C4A6880"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номер закупки (при наличии);</w:t>
      </w:r>
    </w:p>
    <w:p w14:paraId="2D97EDDD" w14:textId="5275CD0B" w:rsidR="00BD2744" w:rsidRPr="00E86763" w:rsidRDefault="00D1690F"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дату</w:t>
      </w:r>
      <w:r w:rsidR="00BD2744" w:rsidRPr="00E86763">
        <w:rPr>
          <w:rFonts w:ascii="Times New Roman" w:hAnsi="Times New Roman" w:cs="Times New Roman"/>
          <w:sz w:val="28"/>
          <w:szCs w:val="28"/>
        </w:rPr>
        <w:t xml:space="preserve"> проведения процедуры рассмотрения заявок на участие в квалификационном отборе и подведения итогов отбора;</w:t>
      </w:r>
    </w:p>
    <w:p w14:paraId="388CF853"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31F551B" w14:textId="049513C4"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 xml:space="preserve">количество поданных на участие в квалификационном отборе </w:t>
      </w:r>
      <w:r w:rsidR="00D1690F" w:rsidRPr="00E86763">
        <w:rPr>
          <w:rFonts w:ascii="Times New Roman" w:hAnsi="Times New Roman" w:cs="Times New Roman"/>
          <w:sz w:val="28"/>
          <w:szCs w:val="28"/>
        </w:rPr>
        <w:t>заявок, а также дату</w:t>
      </w:r>
      <w:r w:rsidRPr="00E86763">
        <w:rPr>
          <w:rFonts w:ascii="Times New Roman" w:hAnsi="Times New Roman" w:cs="Times New Roman"/>
          <w:sz w:val="28"/>
          <w:szCs w:val="28"/>
        </w:rPr>
        <w:t xml:space="preserve"> и время регистрации каждой такой заявки;</w:t>
      </w:r>
    </w:p>
    <w:p w14:paraId="3410B531" w14:textId="7135FCFA"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 xml:space="preserve">решение о признании участника соответствующим либо несоответствующим квалификационным требованиям, установленным в извещении, </w:t>
      </w:r>
      <w:r w:rsidRPr="00E86763">
        <w:rPr>
          <w:rFonts w:ascii="Times New Roman" w:hAnsi="Times New Roman" w:cs="Times New Roman"/>
          <w:sz w:val="28"/>
          <w:szCs w:val="28"/>
        </w:rPr>
        <w:lastRenderedPageBreak/>
        <w:t>документации о закупке</w:t>
      </w:r>
      <w:r w:rsidR="00D1690F" w:rsidRPr="00E86763">
        <w:rPr>
          <w:rFonts w:ascii="Times New Roman" w:hAnsi="Times New Roman" w:cs="Times New Roman"/>
          <w:sz w:val="28"/>
          <w:szCs w:val="28"/>
        </w:rPr>
        <w:t>,</w:t>
      </w:r>
      <w:r w:rsidRPr="00E86763">
        <w:rPr>
          <w:rFonts w:ascii="Times New Roman" w:hAnsi="Times New Roman" w:cs="Times New Roman"/>
          <w:sz w:val="28"/>
          <w:szCs w:val="28"/>
        </w:rPr>
        <w:t xml:space="preserve"> с указанием положений извещени</w:t>
      </w:r>
      <w:r w:rsidR="00FE090B" w:rsidRPr="00E86763">
        <w:rPr>
          <w:rFonts w:ascii="Times New Roman" w:hAnsi="Times New Roman" w:cs="Times New Roman"/>
          <w:sz w:val="28"/>
          <w:szCs w:val="28"/>
        </w:rPr>
        <w:t>я</w:t>
      </w:r>
      <w:r w:rsidRPr="00E86763">
        <w:rPr>
          <w:rFonts w:ascii="Times New Roman" w:hAnsi="Times New Roman" w:cs="Times New Roman"/>
          <w:sz w:val="28"/>
          <w:szCs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 решение о допуске или об отказе в допуске к участию в основной стадии закупки;</w:t>
      </w:r>
    </w:p>
    <w:p w14:paraId="0003DE1D"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результаты голосования членов ЗК, принявших участие в голосовании</w:t>
      </w:r>
      <w:r w:rsidR="00416C1F" w:rsidRPr="00E86763">
        <w:rPr>
          <w:rFonts w:ascii="Times New Roman" w:hAnsi="Times New Roman" w:cs="Times New Roman"/>
          <w:sz w:val="28"/>
          <w:szCs w:val="28"/>
        </w:rPr>
        <w:t>;</w:t>
      </w:r>
    </w:p>
    <w:p w14:paraId="2F6CB2B0"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416C1F" w:rsidRPr="00E86763">
        <w:rPr>
          <w:rFonts w:ascii="Times New Roman" w:hAnsi="Times New Roman" w:cs="Times New Roman"/>
          <w:sz w:val="28"/>
          <w:szCs w:val="28"/>
        </w:rPr>
        <w:t>;</w:t>
      </w:r>
    </w:p>
    <w:p w14:paraId="780FCD99"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иные сведения, которые Заказчик сочтет нужным указать.</w:t>
      </w:r>
    </w:p>
    <w:p w14:paraId="114F4F13" w14:textId="7F828502"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8.1.19.</w:t>
      </w:r>
      <w:r w:rsidRPr="00E86763">
        <w:rPr>
          <w:rFonts w:ascii="Times New Roman" w:hAnsi="Times New Roman" w:cs="Times New Roman"/>
          <w:sz w:val="28"/>
          <w:szCs w:val="28"/>
        </w:rPr>
        <w:tab/>
        <w:t xml:space="preserve">По результатам квалификационного отбора процедура закупки признается несостоявшейся в случаях, установленных </w:t>
      </w:r>
      <w:r w:rsidR="00D1690F" w:rsidRPr="00E86763">
        <w:rPr>
          <w:rFonts w:ascii="Times New Roman" w:hAnsi="Times New Roman" w:cs="Times New Roman"/>
          <w:sz w:val="28"/>
          <w:szCs w:val="28"/>
        </w:rPr>
        <w:br/>
      </w:r>
      <w:r w:rsidRPr="00E86763">
        <w:rPr>
          <w:rFonts w:ascii="Times New Roman" w:hAnsi="Times New Roman" w:cs="Times New Roman"/>
          <w:sz w:val="28"/>
          <w:szCs w:val="28"/>
        </w:rPr>
        <w:t>подпунктами 11.9.1(1)</w:t>
      </w:r>
      <w:r w:rsidR="00D1690F" w:rsidRPr="00E86763">
        <w:rPr>
          <w:rFonts w:ascii="Times New Roman" w:hAnsi="Times New Roman" w:cs="Times New Roman"/>
          <w:sz w:val="28"/>
          <w:szCs w:val="28"/>
        </w:rPr>
        <w:t> – </w:t>
      </w:r>
      <w:r w:rsidRPr="00E86763">
        <w:rPr>
          <w:rFonts w:ascii="Times New Roman" w:hAnsi="Times New Roman" w:cs="Times New Roman"/>
          <w:sz w:val="28"/>
          <w:szCs w:val="28"/>
        </w:rPr>
        <w:t>11.9.1(4)</w:t>
      </w:r>
      <w:r w:rsidR="007806BE" w:rsidRPr="00E86763">
        <w:rPr>
          <w:rFonts w:ascii="Times New Roman" w:hAnsi="Times New Roman" w:cs="Times New Roman"/>
          <w:sz w:val="28"/>
          <w:szCs w:val="28"/>
        </w:rPr>
        <w:t xml:space="preserve"> </w:t>
      </w:r>
      <w:r w:rsidRPr="00E86763">
        <w:rPr>
          <w:rFonts w:ascii="Times New Roman" w:hAnsi="Times New Roman" w:cs="Times New Roman"/>
          <w:sz w:val="28"/>
          <w:szCs w:val="28"/>
        </w:rPr>
        <w:t xml:space="preserve">Положения, в протокол заседания ЗК вносится соответствующая информация. </w:t>
      </w:r>
    </w:p>
    <w:p w14:paraId="2A9937BD" w14:textId="0BBD50EA"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случае если закупка признана несостоявшейся на основании подпунктов 11.9.1(2), 11.9.1(4) Положения</w:t>
      </w:r>
      <w:r w:rsidR="0029767C" w:rsidRPr="00E86763">
        <w:rPr>
          <w:rFonts w:ascii="Times New Roman" w:hAnsi="Times New Roman" w:cs="Times New Roman"/>
          <w:sz w:val="28"/>
          <w:szCs w:val="28"/>
        </w:rPr>
        <w:t>,</w:t>
      </w:r>
      <w:r w:rsidRPr="00E86763">
        <w:rPr>
          <w:rFonts w:ascii="Times New Roman" w:hAnsi="Times New Roman" w:cs="Times New Roman"/>
          <w:sz w:val="28"/>
          <w:szCs w:val="28"/>
        </w:rPr>
        <w:t xml:space="preserve"> Заказчик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52FC0B1A" w14:textId="54243664"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случае если закупка признана несостоявшейся на основании подпунктов 11.9.1(1), 11.9.1(3) Положения</w:t>
      </w:r>
      <w:r w:rsidR="0029767C"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A863F5" w:rsidRPr="00E86763">
        <w:rPr>
          <w:rFonts w:ascii="Times New Roman" w:hAnsi="Times New Roman" w:cs="Times New Roman"/>
          <w:sz w:val="28"/>
          <w:szCs w:val="28"/>
        </w:rPr>
        <w:t>З</w:t>
      </w:r>
      <w:r w:rsidRPr="00E86763">
        <w:rPr>
          <w:rFonts w:ascii="Times New Roman" w:hAnsi="Times New Roman" w:cs="Times New Roman"/>
          <w:sz w:val="28"/>
          <w:szCs w:val="28"/>
        </w:rPr>
        <w:t>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w:t>
      </w:r>
    </w:p>
    <w:p w14:paraId="2A42BC30"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8.1.20.</w:t>
      </w:r>
      <w:r w:rsidRPr="00E86763">
        <w:rPr>
          <w:rFonts w:ascii="Times New Roman" w:hAnsi="Times New Roman" w:cs="Times New Roman"/>
          <w:sz w:val="28"/>
          <w:szCs w:val="28"/>
        </w:rPr>
        <w:tab/>
        <w:t>После подведения итогов квалификационного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5D3A4BD0" w14:textId="77777777" w:rsidR="00BD2744" w:rsidRPr="00E86763" w:rsidRDefault="00BD2744" w:rsidP="00BD2744">
      <w:pPr>
        <w:pStyle w:val="a3"/>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8.1.21.</w:t>
      </w:r>
      <w:r w:rsidRPr="00E86763">
        <w:rPr>
          <w:rFonts w:ascii="Times New Roman" w:hAnsi="Times New Roman" w:cs="Times New Roman"/>
          <w:sz w:val="28"/>
          <w:szCs w:val="28"/>
        </w:rPr>
        <w:tab/>
        <w:t>Участник, не прошедший или не проходивший квалификационный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p>
    <w:p w14:paraId="207B4441"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8.2 изложить в следующей редакции:</w:t>
      </w:r>
    </w:p>
    <w:p w14:paraId="33F63559" w14:textId="77777777" w:rsidR="00BD2744" w:rsidRPr="00E86763" w:rsidRDefault="00BD2744" w:rsidP="009301FD">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w:t>
      </w:r>
      <w:r w:rsidRPr="00E86763">
        <w:rPr>
          <w:rFonts w:ascii="Times New Roman" w:hAnsi="Times New Roman" w:cs="Times New Roman"/>
          <w:sz w:val="28"/>
          <w:szCs w:val="28"/>
        </w:rPr>
        <w:tab/>
        <w:t>Многолотовые закупки.</w:t>
      </w:r>
    </w:p>
    <w:p w14:paraId="076978F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8.2.1.</w:t>
      </w:r>
      <w:r w:rsidRPr="00E86763">
        <w:rPr>
          <w:rFonts w:ascii="Times New Roman" w:hAnsi="Times New Roman" w:cs="Times New Roman"/>
          <w:sz w:val="28"/>
          <w:szCs w:val="28"/>
        </w:rPr>
        <w:tab/>
        <w:t>Конкурентная закупка может проводиться с одним или несколькими лотами.</w:t>
      </w:r>
    </w:p>
    <w:p w14:paraId="7452693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8.2.2.</w:t>
      </w:r>
      <w:r w:rsidRPr="00E86763">
        <w:rPr>
          <w:rFonts w:ascii="Times New Roman" w:hAnsi="Times New Roman" w:cs="Times New Roman"/>
          <w:sz w:val="28"/>
          <w:szCs w:val="28"/>
        </w:rPr>
        <w:tab/>
        <w:t>Конкурентная закупка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14:paraId="189AE90D" w14:textId="4424090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8.2.3.</w:t>
      </w:r>
      <w:r w:rsidRPr="00E86763">
        <w:rPr>
          <w:rFonts w:ascii="Times New Roman" w:hAnsi="Times New Roman" w:cs="Times New Roman"/>
          <w:sz w:val="28"/>
          <w:szCs w:val="28"/>
        </w:rPr>
        <w:tab/>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w:t>
      </w:r>
      <w:r w:rsidRPr="00E86763">
        <w:rPr>
          <w:rFonts w:ascii="Times New Roman" w:hAnsi="Times New Roman" w:cs="Times New Roman"/>
          <w:sz w:val="28"/>
          <w:szCs w:val="28"/>
        </w:rPr>
        <w:lastRenderedPageBreak/>
        <w:t>оформления) процедурах закупок в целя</w:t>
      </w:r>
      <w:r w:rsidR="00F61F76" w:rsidRPr="00E86763">
        <w:rPr>
          <w:rFonts w:ascii="Times New Roman" w:hAnsi="Times New Roman" w:cs="Times New Roman"/>
          <w:sz w:val="28"/>
          <w:szCs w:val="28"/>
        </w:rPr>
        <w:t>х снижения издержек Заказчика и</w:t>
      </w:r>
      <w:r w:rsidRPr="00E86763">
        <w:rPr>
          <w:rFonts w:ascii="Times New Roman" w:hAnsi="Times New Roman" w:cs="Times New Roman"/>
          <w:sz w:val="28"/>
          <w:szCs w:val="28"/>
        </w:rPr>
        <w:t>/или Заказчиков.</w:t>
      </w:r>
    </w:p>
    <w:p w14:paraId="09EB66A0" w14:textId="2E44612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8.2.4.</w:t>
      </w:r>
      <w:r w:rsidRPr="00E86763">
        <w:rPr>
          <w:rFonts w:ascii="Times New Roman" w:hAnsi="Times New Roman" w:cs="Times New Roman"/>
          <w:sz w:val="28"/>
          <w:szCs w:val="28"/>
        </w:rPr>
        <w:tab/>
        <w:t xml:space="preserve">По каждому лоту в извещении о закупке могут быть установлены различные условия в отношении сведений, предусмотренных </w:t>
      </w:r>
      <w:r w:rsidR="00F61F76" w:rsidRPr="00E86763">
        <w:rPr>
          <w:rFonts w:ascii="Times New Roman" w:hAnsi="Times New Roman" w:cs="Times New Roman"/>
          <w:sz w:val="28"/>
          <w:szCs w:val="28"/>
        </w:rPr>
        <w:br/>
        <w:t>подпунктами 10.16.1(6) – </w:t>
      </w:r>
      <w:r w:rsidRPr="00E86763">
        <w:rPr>
          <w:rFonts w:ascii="Times New Roman" w:hAnsi="Times New Roman" w:cs="Times New Roman"/>
          <w:sz w:val="28"/>
          <w:szCs w:val="28"/>
        </w:rPr>
        <w:t>10.16.1(8), 10.16.1(14) Положения</w:t>
      </w:r>
      <w:r w:rsidR="00643576">
        <w:rPr>
          <w:rFonts w:ascii="Times New Roman" w:hAnsi="Times New Roman" w:cs="Times New Roman"/>
          <w:sz w:val="28"/>
          <w:szCs w:val="28"/>
        </w:rPr>
        <w:t>.</w:t>
      </w:r>
    </w:p>
    <w:p w14:paraId="26CCC5DE" w14:textId="10CED52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8.2.5.</w:t>
      </w:r>
      <w:r w:rsidRPr="00E86763">
        <w:rPr>
          <w:rFonts w:ascii="Times New Roman" w:hAnsi="Times New Roman" w:cs="Times New Roman"/>
          <w:sz w:val="28"/>
          <w:szCs w:val="28"/>
        </w:rPr>
        <w:tab/>
        <w:t>По каждому лоту в документации о закупке могут быть установлены различные условия в отношении сведений, предусмотренных подпунктами 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(5), 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(7</w:t>
      </w:r>
      <w:r w:rsidR="00F61F76" w:rsidRPr="00E86763">
        <w:rPr>
          <w:rFonts w:ascii="Times New Roman" w:hAnsi="Times New Roman" w:cs="Times New Roman"/>
          <w:sz w:val="28"/>
          <w:szCs w:val="28"/>
        </w:rPr>
        <w:t>) – </w:t>
      </w:r>
      <w:r w:rsidRPr="00E86763">
        <w:rPr>
          <w:rFonts w:ascii="Times New Roman" w:hAnsi="Times New Roman" w:cs="Times New Roman"/>
          <w:sz w:val="28"/>
          <w:szCs w:val="28"/>
        </w:rPr>
        <w:t>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(13), 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(15), 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(18), 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(21</w:t>
      </w:r>
      <w:r w:rsidR="00F61F76" w:rsidRPr="00E86763">
        <w:rPr>
          <w:rFonts w:ascii="Times New Roman" w:hAnsi="Times New Roman" w:cs="Times New Roman"/>
          <w:sz w:val="28"/>
          <w:szCs w:val="28"/>
        </w:rPr>
        <w:t>) – </w:t>
      </w:r>
      <w:r w:rsidRPr="00E86763">
        <w:rPr>
          <w:rFonts w:ascii="Times New Roman" w:hAnsi="Times New Roman" w:cs="Times New Roman"/>
          <w:sz w:val="28"/>
          <w:szCs w:val="28"/>
        </w:rPr>
        <w:t>10.17.</w:t>
      </w:r>
      <w:r w:rsidR="00E01741" w:rsidRPr="00E86763">
        <w:rPr>
          <w:rFonts w:ascii="Times New Roman" w:hAnsi="Times New Roman" w:cs="Times New Roman"/>
          <w:sz w:val="28"/>
          <w:szCs w:val="28"/>
        </w:rPr>
        <w:t>1</w:t>
      </w:r>
      <w:r w:rsidRPr="00E86763">
        <w:rPr>
          <w:rFonts w:ascii="Times New Roman" w:hAnsi="Times New Roman" w:cs="Times New Roman"/>
          <w:sz w:val="28"/>
          <w:szCs w:val="28"/>
        </w:rPr>
        <w:t>(23) Положения</w:t>
      </w:r>
      <w:r w:rsidR="00643576">
        <w:rPr>
          <w:rFonts w:ascii="Times New Roman" w:hAnsi="Times New Roman" w:cs="Times New Roman"/>
          <w:sz w:val="28"/>
          <w:szCs w:val="28"/>
        </w:rPr>
        <w:t>.</w:t>
      </w:r>
    </w:p>
    <w:p w14:paraId="18CFA2E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8.2.6.</w:t>
      </w:r>
      <w:r w:rsidRPr="00E86763">
        <w:rPr>
          <w:rFonts w:ascii="Times New Roman" w:hAnsi="Times New Roman" w:cs="Times New Roman"/>
          <w:sz w:val="28"/>
          <w:szCs w:val="28"/>
        </w:rPr>
        <w:tab/>
        <w:t>По каждому лоту в документации о закупке может быть предусмотрен отдельный проект договора.</w:t>
      </w:r>
    </w:p>
    <w:p w14:paraId="70A935CE" w14:textId="054A66C5"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8.2.7.</w:t>
      </w:r>
      <w:r w:rsidRPr="00E86763">
        <w:rPr>
          <w:rFonts w:ascii="Times New Roman" w:hAnsi="Times New Roman" w:cs="Times New Roman"/>
          <w:sz w:val="28"/>
          <w:szCs w:val="28"/>
        </w:rPr>
        <w:tab/>
        <w:t>Решения, принимаемые в ходе процедуры закупки, в том числе подвед</w:t>
      </w:r>
      <w:r w:rsidR="003F0802" w:rsidRPr="00E86763">
        <w:rPr>
          <w:rFonts w:ascii="Times New Roman" w:hAnsi="Times New Roman" w:cs="Times New Roman"/>
          <w:sz w:val="28"/>
          <w:szCs w:val="28"/>
        </w:rPr>
        <w:t>ение итогов закупки, осуществляю</w:t>
      </w:r>
      <w:r w:rsidRPr="00E86763">
        <w:rPr>
          <w:rFonts w:ascii="Times New Roman" w:hAnsi="Times New Roman" w:cs="Times New Roman"/>
          <w:sz w:val="28"/>
          <w:szCs w:val="28"/>
        </w:rPr>
        <w:t>тся независимо по каждому лоту</w:t>
      </w:r>
      <w:r w:rsidR="003F0802" w:rsidRPr="00E86763">
        <w:rPr>
          <w:rFonts w:ascii="Times New Roman" w:hAnsi="Times New Roman" w:cs="Times New Roman"/>
          <w:sz w:val="28"/>
          <w:szCs w:val="28"/>
        </w:rPr>
        <w:t>,</w:t>
      </w:r>
      <w:r w:rsidRPr="00E86763">
        <w:rPr>
          <w:rFonts w:ascii="Times New Roman" w:hAnsi="Times New Roman" w:cs="Times New Roman"/>
          <w:sz w:val="28"/>
          <w:szCs w:val="28"/>
        </w:rPr>
        <w:t xml:space="preserve"> и в отношении каждого лота заключается отдельный договор.».</w:t>
      </w:r>
    </w:p>
    <w:p w14:paraId="26822164" w14:textId="77777777" w:rsidR="00BD2744" w:rsidRPr="00E86763" w:rsidRDefault="00BD2744" w:rsidP="00BD2744">
      <w:pPr>
        <w:pStyle w:val="a3"/>
        <w:numPr>
          <w:ilvl w:val="0"/>
          <w:numId w:val="1"/>
        </w:numPr>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пункте 8.3.6 слова «размещения в официальных источниках» заменить словами «официального размещения».</w:t>
      </w:r>
    </w:p>
    <w:p w14:paraId="6947AF0D"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8.3.10 слово «обновленное» заменить словом «новое».</w:t>
      </w:r>
    </w:p>
    <w:p w14:paraId="7E1368A0"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9.1:</w:t>
      </w:r>
    </w:p>
    <w:p w14:paraId="49A1B95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9.1.4(1) изложить в следующей редакции:</w:t>
      </w:r>
    </w:p>
    <w:p w14:paraId="5C4FF1C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t xml:space="preserve"> </w:t>
      </w:r>
      <w:r w:rsidRPr="00E86763">
        <w:rPr>
          <w:rFonts w:ascii="Times New Roman" w:hAnsi="Times New Roman" w:cs="Times New Roman"/>
          <w:sz w:val="28"/>
          <w:szCs w:val="28"/>
        </w:rPr>
        <w:t>РПЗ (на один календарный год);»;</w:t>
      </w:r>
    </w:p>
    <w:p w14:paraId="01FB61D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9.1.5 слово «полностью» исключить;</w:t>
      </w:r>
    </w:p>
    <w:p w14:paraId="23E478C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9.1.8</w:t>
      </w:r>
      <w:bookmarkStart w:id="2" w:name="_Hlk39044827"/>
      <w:r w:rsidRPr="00E86763">
        <w:rPr>
          <w:rFonts w:ascii="Times New Roman" w:hAnsi="Times New Roman" w:cs="Times New Roman"/>
          <w:sz w:val="28"/>
          <w:szCs w:val="28"/>
        </w:rPr>
        <w:t xml:space="preserve"> изложить в следующей редакции:</w:t>
      </w:r>
    </w:p>
    <w:p w14:paraId="0EFB1D3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«9.1.8. Включение информации о закупке в РПЗ, ПЗ и ПЗИП является основанием для подготовки проведения такой закупки. Закупка, информация о которой отсутствует в РПЗ, ПЗ, ПЗИП, не может быть проведена до момента включения информации о ней в РПЗ, ПЗ и ПЗИП, за исключением случаев, предусмотренных Законом 223-ФЗ.</w:t>
      </w:r>
    </w:p>
    <w:p w14:paraId="529C1E5E" w14:textId="50C0E40F"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При этом информация о закупках, осуществляемых в соответствии с подпунктом 6.6.2(37) Положения, может включаться в РПЗ одной строкой помесячно в разрезе каждого ОКПД2. По итогам соответствующего месяца Заказчик осуществляет корректировку таких позиций РПЗ в соответствии с общим объемом фактически проведенных закупок. По решению Заказчика информация о закупках, осуществляемых в соответствии </w:t>
      </w:r>
      <w:r w:rsidR="003F0802" w:rsidRPr="00E86763">
        <w:rPr>
          <w:rFonts w:ascii="Times New Roman" w:hAnsi="Times New Roman" w:cs="Times New Roman"/>
          <w:sz w:val="28"/>
          <w:szCs w:val="28"/>
        </w:rPr>
        <w:br/>
      </w:r>
      <w:r w:rsidRPr="00E86763">
        <w:rPr>
          <w:rFonts w:ascii="Times New Roman" w:hAnsi="Times New Roman" w:cs="Times New Roman"/>
          <w:sz w:val="28"/>
          <w:szCs w:val="28"/>
        </w:rPr>
        <w:t>с подпунктом 6.6.2(37) Положения, может включаться в РПЗ отдельными строками по каждому лоту.».</w:t>
      </w:r>
    </w:p>
    <w:p w14:paraId="4A45EB1E"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Пункт 9.2.1 изложить в следующей редакции:</w:t>
      </w:r>
    </w:p>
    <w:p w14:paraId="7759B81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«9.2.1. Планирование закупок осуществляется в следующей последовательности:</w:t>
      </w:r>
    </w:p>
    <w:p w14:paraId="47F8FEA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формирование и согласование потребности в продукции;</w:t>
      </w:r>
    </w:p>
    <w:p w14:paraId="364F6AC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формирование РПЗ, ПЗ, ПЗИП в соответствии с бюджетом (проектом бюджета – до его утверждения);</w:t>
      </w:r>
    </w:p>
    <w:p w14:paraId="1FC0EB2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проверка РПЗ, ПЗ, ПЗИП на соответствие требованиям Законодательства, правовым актам Корпорации, Заказчика;</w:t>
      </w:r>
    </w:p>
    <w:p w14:paraId="470AF9B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согласование и утверждение РПЗ, ПЗ, ПЗИП;</w:t>
      </w:r>
    </w:p>
    <w:p w14:paraId="0B1B79B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(5)</w:t>
      </w:r>
      <w:r w:rsidRPr="00E86763">
        <w:rPr>
          <w:rFonts w:ascii="Times New Roman" w:hAnsi="Times New Roman" w:cs="Times New Roman"/>
          <w:sz w:val="28"/>
          <w:szCs w:val="28"/>
        </w:rPr>
        <w:tab/>
        <w:t>формирование и утверждение плановых показателей закупочной деятельности;</w:t>
      </w:r>
    </w:p>
    <w:p w14:paraId="381921D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официальное размещение ПЗ и ПЗИП в порядке, определенном в подразделе 9.9 Положения;</w:t>
      </w:r>
    </w:p>
    <w:p w14:paraId="3734366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корректировка РПЗ, ПЗ, ПЗИП и официальное размещение корректировок ПЗ, ПЗИП в порядке, определенном в пункте 9.7.4 Положения (при необходимости);</w:t>
      </w:r>
    </w:p>
    <w:p w14:paraId="6919076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анализ исполнения РПЗ, ПЗ, ПЗИП;</w:t>
      </w:r>
    </w:p>
    <w:p w14:paraId="003EEF4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формирование и утверждение скорректированных плановых показателей закупочной деятельности и отчетности о результатах закупочной деятельности.».</w:t>
      </w:r>
    </w:p>
    <w:bookmarkEnd w:id="2"/>
    <w:p w14:paraId="096DB130"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9.4:</w:t>
      </w:r>
    </w:p>
    <w:p w14:paraId="50333BB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9.4.1 слова «, а также в РПЗ Организатора закупки, в случае если он не является одним из Заказчиков» исключить;</w:t>
      </w:r>
    </w:p>
    <w:p w14:paraId="58874D1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9.4.2 слова «текущим расходам» заменить словами «текущей потребности»;</w:t>
      </w:r>
    </w:p>
    <w:p w14:paraId="59A63A6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9.4.7 слова «, но не позднее 31 декабря года, предшествующего планируемому» исключить».</w:t>
      </w:r>
    </w:p>
    <w:p w14:paraId="591C998D"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9.5 изложить в следующей редакции:</w:t>
      </w:r>
    </w:p>
    <w:p w14:paraId="393B9F46" w14:textId="77777777" w:rsidR="00BD2744" w:rsidRPr="00E86763" w:rsidRDefault="00BD2744"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«9.5.</w:t>
      </w:r>
      <w:r w:rsidRPr="00E86763">
        <w:rPr>
          <w:rFonts w:ascii="Times New Roman" w:hAnsi="Times New Roman" w:cs="Times New Roman"/>
          <w:sz w:val="28"/>
          <w:szCs w:val="28"/>
        </w:rPr>
        <w:tab/>
        <w:t>Формирование, согласование и утверждение ПЗ.</w:t>
      </w:r>
    </w:p>
    <w:p w14:paraId="3F5A0D3B" w14:textId="087D194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9.5.1.</w:t>
      </w:r>
      <w:r w:rsidRPr="00E86763">
        <w:rPr>
          <w:rFonts w:ascii="Times New Roman" w:hAnsi="Times New Roman" w:cs="Times New Roman"/>
          <w:sz w:val="28"/>
          <w:szCs w:val="28"/>
        </w:rPr>
        <w:tab/>
        <w:t>Формирование ПЗ осуществляется в соответствии с Законом 223-ФЗ, ПП 932 на основании сведений, содержащихся в РПЗ</w:t>
      </w:r>
      <w:r w:rsidR="008657C8" w:rsidRPr="00E86763">
        <w:rPr>
          <w:rFonts w:ascii="Times New Roman" w:hAnsi="Times New Roman" w:cs="Times New Roman"/>
          <w:sz w:val="28"/>
          <w:szCs w:val="28"/>
        </w:rPr>
        <w:t>,</w:t>
      </w:r>
      <w:r w:rsidRPr="00E86763">
        <w:rPr>
          <w:rFonts w:ascii="Times New Roman" w:hAnsi="Times New Roman" w:cs="Times New Roman"/>
          <w:sz w:val="28"/>
          <w:szCs w:val="28"/>
        </w:rPr>
        <w:t xml:space="preserve"> с учетом особенностей, установленных Законом 223-ФЗ и принятыми в его развитие НПА. По решению Заказчика в ПЗ могут не включаться сведения о закупках в соответствии с пунктом 3.1.</w:t>
      </w:r>
      <w:r w:rsidR="005878DA" w:rsidRPr="00E86763">
        <w:rPr>
          <w:rFonts w:ascii="Times New Roman" w:hAnsi="Times New Roman" w:cs="Times New Roman"/>
          <w:sz w:val="28"/>
          <w:szCs w:val="28"/>
        </w:rPr>
        <w:t xml:space="preserve">5 </w:t>
      </w:r>
      <w:r w:rsidRPr="00E86763">
        <w:rPr>
          <w:rFonts w:ascii="Times New Roman" w:hAnsi="Times New Roman" w:cs="Times New Roman"/>
          <w:sz w:val="28"/>
          <w:szCs w:val="28"/>
        </w:rPr>
        <w:t>Положения.</w:t>
      </w:r>
    </w:p>
    <w:p w14:paraId="7CBA713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9.5.2.</w:t>
      </w:r>
      <w:r w:rsidRPr="00E86763">
        <w:rPr>
          <w:rFonts w:ascii="Times New Roman" w:hAnsi="Times New Roman" w:cs="Times New Roman"/>
          <w:sz w:val="28"/>
          <w:szCs w:val="28"/>
        </w:rPr>
        <w:tab/>
        <w:t>Согласование и утверждение ПЗ осуществляются в порядке, утвержденном правовым актом Корпорации, принятым в целях развития Положения.».</w:t>
      </w:r>
    </w:p>
    <w:p w14:paraId="17972514"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Пункт 9.7.2 изложить в следующей редакции:</w:t>
      </w:r>
    </w:p>
    <w:p w14:paraId="1C7623BE" w14:textId="77777777" w:rsidR="00BD2744" w:rsidRPr="00E86763" w:rsidRDefault="00BD2744"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«9.7.2.</w:t>
      </w:r>
      <w:r w:rsidRPr="00E86763">
        <w:rPr>
          <w:rFonts w:ascii="Times New Roman" w:hAnsi="Times New Roman" w:cs="Times New Roman"/>
          <w:sz w:val="28"/>
          <w:szCs w:val="28"/>
        </w:rPr>
        <w:tab/>
        <w:t>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наличии срочной потребности Заказчика и невозможности удовлетворения возникшей потребности в сроки, установленные для плановой корректировки РПЗ, ПЗ или ПЗИП.».</w:t>
      </w:r>
    </w:p>
    <w:p w14:paraId="7B4601B1"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9.8:</w:t>
      </w:r>
    </w:p>
    <w:p w14:paraId="47BBE30E" w14:textId="77777777" w:rsidR="00BD2744" w:rsidRPr="00E86763" w:rsidRDefault="00BD2744" w:rsidP="00BD2744">
      <w:pPr>
        <w:tabs>
          <w:tab w:val="left" w:pos="709"/>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 подпункт 9.8.1</w:t>
      </w:r>
      <w:r w:rsidR="00AB633F" w:rsidRPr="00E86763">
        <w:rPr>
          <w:rFonts w:ascii="Times New Roman" w:hAnsi="Times New Roman" w:cs="Times New Roman"/>
          <w:sz w:val="28"/>
          <w:szCs w:val="28"/>
        </w:rPr>
        <w:t> </w:t>
      </w:r>
      <w:r w:rsidRPr="00E86763">
        <w:rPr>
          <w:rFonts w:ascii="Times New Roman" w:hAnsi="Times New Roman" w:cs="Times New Roman"/>
          <w:sz w:val="28"/>
          <w:szCs w:val="28"/>
        </w:rPr>
        <w:t>(5) изложить в следующей редакции:</w:t>
      </w:r>
    </w:p>
    <w:p w14:paraId="0E025E64" w14:textId="77777777" w:rsidR="00BD2744" w:rsidRPr="00E86763" w:rsidRDefault="00BD2744" w:rsidP="00BD2744">
      <w:pPr>
        <w:tabs>
          <w:tab w:val="left" w:pos="709"/>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«(5) минимально необходимые требования к закупаемой продукции;»;</w:t>
      </w:r>
    </w:p>
    <w:p w14:paraId="0BEBCEB0" w14:textId="77777777" w:rsidR="00BD2744" w:rsidRPr="00E86763" w:rsidRDefault="00BD2744" w:rsidP="00BD2744">
      <w:pPr>
        <w:tabs>
          <w:tab w:val="left" w:pos="709"/>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 пункт 9.8.2 исключить.</w:t>
      </w:r>
    </w:p>
    <w:p w14:paraId="7064FDCB"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Пункты 9.9.1 и 9.9.2 изложить в следующей редакции:</w:t>
      </w:r>
    </w:p>
    <w:p w14:paraId="6D69360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«9.9.1. РПЗ является внутренним документом Заказчика и не размещается официально </w:t>
      </w:r>
      <w:r w:rsidR="00B9155E" w:rsidRPr="00E86763">
        <w:rPr>
          <w:rFonts w:ascii="Times New Roman" w:hAnsi="Times New Roman" w:cs="Times New Roman"/>
          <w:sz w:val="28"/>
          <w:szCs w:val="28"/>
        </w:rPr>
        <w:t xml:space="preserve">в </w:t>
      </w:r>
      <w:r w:rsidRPr="00E86763">
        <w:rPr>
          <w:rFonts w:ascii="Times New Roman" w:hAnsi="Times New Roman" w:cs="Times New Roman"/>
          <w:sz w:val="28"/>
          <w:szCs w:val="28"/>
        </w:rPr>
        <w:t>соответствии с подразделом 3.1 Положения.</w:t>
      </w:r>
    </w:p>
    <w:p w14:paraId="7849958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9.9.2. ПЗ и ПЗИП подлежат официальному размещению в порядке, установленном Законом 223-ФЗ и принятыми в его развитие НПА.».</w:t>
      </w:r>
    </w:p>
    <w:p w14:paraId="39F991A4"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10.1.1:</w:t>
      </w:r>
    </w:p>
    <w:p w14:paraId="36550C55" w14:textId="77777777" w:rsidR="00BD2744" w:rsidRPr="00E86763" w:rsidRDefault="00BD2744"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подпункт (1) изложить в следующей редакции:</w:t>
      </w:r>
    </w:p>
    <w:p w14:paraId="77C6E4DA" w14:textId="77777777" w:rsidR="00BD2744" w:rsidRPr="00E86763" w:rsidRDefault="00BD2744"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 выявление потребности в продукции;»;</w:t>
      </w:r>
    </w:p>
    <w:p w14:paraId="24468671" w14:textId="77777777" w:rsidR="00AC7595" w:rsidRPr="00E86763" w:rsidRDefault="00AC7595"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дополнить новым подпунктом (2) следующего содержания:</w:t>
      </w:r>
    </w:p>
    <w:p w14:paraId="40A071A5" w14:textId="77777777" w:rsidR="00AC7595" w:rsidRPr="00E86763" w:rsidRDefault="00AC7595"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 проверка наличия потребности в РПЗ, ПЗ, ПЗИП, корректировка</w:t>
      </w:r>
      <w:r w:rsidR="00506C05" w:rsidRPr="00E86763">
        <w:rPr>
          <w:rFonts w:ascii="Times New Roman" w:hAnsi="Times New Roman" w:cs="Times New Roman"/>
          <w:sz w:val="28"/>
          <w:szCs w:val="28"/>
        </w:rPr>
        <w:t xml:space="preserve"> </w:t>
      </w:r>
      <w:r w:rsidRPr="00E86763">
        <w:rPr>
          <w:rFonts w:ascii="Times New Roman" w:hAnsi="Times New Roman" w:cs="Times New Roman"/>
          <w:sz w:val="28"/>
          <w:szCs w:val="28"/>
        </w:rPr>
        <w:t>РПЗ, ПЗ, ПЗИП при необходимости в соответствии с выявленной потребностью;</w:t>
      </w:r>
    </w:p>
    <w:p w14:paraId="6634A38D" w14:textId="77777777" w:rsidR="00BD2744" w:rsidRPr="00E86763" w:rsidRDefault="00BD2744"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506C05" w:rsidRPr="00E86763">
        <w:rPr>
          <w:rFonts w:ascii="Times New Roman" w:hAnsi="Times New Roman" w:cs="Times New Roman"/>
          <w:sz w:val="28"/>
          <w:szCs w:val="28"/>
        </w:rPr>
        <w:t xml:space="preserve">подпункт (3) считать подпунктом (4) </w:t>
      </w:r>
      <w:r w:rsidR="00891E2F" w:rsidRPr="00E86763">
        <w:rPr>
          <w:rFonts w:ascii="Times New Roman" w:hAnsi="Times New Roman" w:cs="Times New Roman"/>
          <w:sz w:val="28"/>
          <w:szCs w:val="28"/>
        </w:rPr>
        <w:t>и в нем</w:t>
      </w:r>
      <w:r w:rsidR="008A3149" w:rsidRPr="00E86763">
        <w:rPr>
          <w:rFonts w:ascii="Times New Roman" w:hAnsi="Times New Roman" w:cs="Times New Roman"/>
          <w:sz w:val="28"/>
          <w:szCs w:val="28"/>
        </w:rPr>
        <w:t xml:space="preserve"> </w:t>
      </w:r>
      <w:r w:rsidRPr="00E86763">
        <w:rPr>
          <w:rFonts w:ascii="Times New Roman" w:hAnsi="Times New Roman" w:cs="Times New Roman"/>
          <w:sz w:val="28"/>
          <w:szCs w:val="28"/>
        </w:rPr>
        <w:t>слово «проекта» исключить</w:t>
      </w:r>
      <w:r w:rsidR="00506C05" w:rsidRPr="00E86763">
        <w:rPr>
          <w:rFonts w:ascii="Times New Roman" w:hAnsi="Times New Roman" w:cs="Times New Roman"/>
          <w:sz w:val="28"/>
          <w:szCs w:val="28"/>
        </w:rPr>
        <w:t>;</w:t>
      </w:r>
    </w:p>
    <w:p w14:paraId="0C73458C" w14:textId="77777777" w:rsidR="00506C05" w:rsidRPr="00E86763" w:rsidRDefault="00506C05" w:rsidP="006413E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891E2F" w:rsidRPr="00E86763">
        <w:rPr>
          <w:rFonts w:ascii="Times New Roman" w:hAnsi="Times New Roman" w:cs="Times New Roman"/>
          <w:sz w:val="28"/>
          <w:szCs w:val="28"/>
        </w:rPr>
        <w:t xml:space="preserve">подпункты (2) и </w:t>
      </w:r>
      <w:r w:rsidRPr="00E86763">
        <w:rPr>
          <w:rFonts w:ascii="Times New Roman" w:hAnsi="Times New Roman" w:cs="Times New Roman"/>
          <w:sz w:val="28"/>
          <w:szCs w:val="28"/>
        </w:rPr>
        <w:t>(4) считать подпунктами (3)</w:t>
      </w:r>
      <w:r w:rsidR="00891E2F" w:rsidRPr="00E86763">
        <w:rPr>
          <w:rFonts w:ascii="Times New Roman" w:hAnsi="Times New Roman" w:cs="Times New Roman"/>
          <w:sz w:val="28"/>
          <w:szCs w:val="28"/>
        </w:rPr>
        <w:t xml:space="preserve"> и </w:t>
      </w:r>
      <w:r w:rsidRPr="00E86763">
        <w:rPr>
          <w:rFonts w:ascii="Times New Roman" w:hAnsi="Times New Roman" w:cs="Times New Roman"/>
          <w:sz w:val="28"/>
          <w:szCs w:val="28"/>
        </w:rPr>
        <w:t>(5)</w:t>
      </w:r>
      <w:r w:rsidR="00891E2F" w:rsidRPr="00E86763">
        <w:rPr>
          <w:rFonts w:ascii="Times New Roman" w:hAnsi="Times New Roman" w:cs="Times New Roman"/>
          <w:sz w:val="28"/>
          <w:szCs w:val="28"/>
        </w:rPr>
        <w:t xml:space="preserve"> соответственно</w:t>
      </w:r>
      <w:r w:rsidRPr="00E86763">
        <w:rPr>
          <w:rFonts w:ascii="Times New Roman" w:hAnsi="Times New Roman" w:cs="Times New Roman"/>
          <w:sz w:val="28"/>
          <w:szCs w:val="28"/>
        </w:rPr>
        <w:t>.</w:t>
      </w:r>
    </w:p>
    <w:p w14:paraId="3D3FBFDC" w14:textId="2EA899AB"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10.2.3 слов</w:t>
      </w:r>
      <w:r w:rsidR="0040739A" w:rsidRPr="00E86763">
        <w:rPr>
          <w:rFonts w:ascii="Times New Roman" w:hAnsi="Times New Roman" w:cs="Times New Roman"/>
          <w:sz w:val="28"/>
          <w:szCs w:val="28"/>
        </w:rPr>
        <w:t>о</w:t>
      </w:r>
      <w:r w:rsidRPr="00E86763">
        <w:rPr>
          <w:rFonts w:ascii="Times New Roman" w:hAnsi="Times New Roman" w:cs="Times New Roman"/>
          <w:sz w:val="28"/>
          <w:szCs w:val="28"/>
        </w:rPr>
        <w:t xml:space="preserve"> «, ЗК» исключить.</w:t>
      </w:r>
    </w:p>
    <w:p w14:paraId="51B03702"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10.3:</w:t>
      </w:r>
    </w:p>
    <w:p w14:paraId="703B2AA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10.3.2 дополнить подпунктом (5) следующего содержания:</w:t>
      </w:r>
    </w:p>
    <w:p w14:paraId="28DF59B3" w14:textId="7736EA1E"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«(5) наименование страны происхождения поставляемого товара (при осуществлении закупки товара, в том числе поставляемого </w:t>
      </w:r>
      <w:r w:rsidR="00AB58CE" w:rsidRPr="00E86763">
        <w:rPr>
          <w:rFonts w:ascii="Times New Roman" w:hAnsi="Times New Roman" w:cs="Times New Roman"/>
          <w:sz w:val="28"/>
          <w:szCs w:val="28"/>
        </w:rPr>
        <w:t>З</w:t>
      </w:r>
      <w:r w:rsidRPr="00E86763">
        <w:rPr>
          <w:rFonts w:ascii="Times New Roman" w:hAnsi="Times New Roman" w:cs="Times New Roman"/>
          <w:sz w:val="28"/>
          <w:szCs w:val="28"/>
        </w:rPr>
        <w:t>аказчику при выполнении закупаемых работ, оказании закупаемых услуг).»;</w:t>
      </w:r>
    </w:p>
    <w:p w14:paraId="0D1A52E0" w14:textId="306D36BF" w:rsidR="00406D11" w:rsidRPr="00E86763" w:rsidRDefault="00BD2744" w:rsidP="00780B8D">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10.3.3(2) слова «наименование страны происхождения товара,» исключить;</w:t>
      </w:r>
    </w:p>
    <w:p w14:paraId="3F25F3D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абзаце первом пункта 10.3.5 слова «наименование страны происхождения товара или» исключить.</w:t>
      </w:r>
    </w:p>
    <w:p w14:paraId="2E08429E"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10.6:</w:t>
      </w:r>
    </w:p>
    <w:p w14:paraId="0DF07421" w14:textId="10C06B26" w:rsidR="00BD2744" w:rsidRPr="00E86763" w:rsidRDefault="00BD2744" w:rsidP="001F4AD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пункты 10.6.2</w:t>
      </w:r>
      <w:r w:rsidR="00315AD4" w:rsidRPr="00E86763">
        <w:rPr>
          <w:rFonts w:ascii="Times New Roman" w:hAnsi="Times New Roman" w:cs="Times New Roman"/>
          <w:sz w:val="28"/>
          <w:szCs w:val="28"/>
        </w:rPr>
        <w:t xml:space="preserve"> - </w:t>
      </w:r>
      <w:r w:rsidRPr="00E86763">
        <w:rPr>
          <w:rFonts w:ascii="Times New Roman" w:hAnsi="Times New Roman" w:cs="Times New Roman"/>
          <w:sz w:val="28"/>
          <w:szCs w:val="28"/>
        </w:rPr>
        <w:t>10.6.4 изложить в следующей редакции:</w:t>
      </w:r>
    </w:p>
    <w:p w14:paraId="5CA3C976" w14:textId="48C34FA6" w:rsidR="001F4ADE" w:rsidRPr="00E86763" w:rsidRDefault="00BD2744" w:rsidP="0040739A">
      <w:pPr>
        <w:spacing w:after="0"/>
        <w:ind w:firstLine="708"/>
        <w:jc w:val="both"/>
        <w:rPr>
          <w:rFonts w:ascii="Times New Roman" w:hAnsi="Times New Roman" w:cs="Times New Roman"/>
          <w:sz w:val="28"/>
          <w:szCs w:val="28"/>
        </w:rPr>
      </w:pPr>
      <w:r w:rsidRPr="00E86763">
        <w:rPr>
          <w:rFonts w:ascii="Times New Roman" w:hAnsi="Times New Roman" w:cs="Times New Roman"/>
          <w:sz w:val="28"/>
          <w:szCs w:val="28"/>
        </w:rPr>
        <w:t>«10.6.2. Описание продукции должно быть подготовлено участником процедуры закупки в соответствии с требованиями извещения, документации о закупке (подраздел 10.3 Положения</w:t>
      </w:r>
      <w:r w:rsidR="00232375" w:rsidRPr="00E86763">
        <w:rPr>
          <w:rFonts w:ascii="Times New Roman" w:hAnsi="Times New Roman" w:cs="Times New Roman"/>
          <w:sz w:val="28"/>
          <w:szCs w:val="28"/>
        </w:rPr>
        <w:t>)</w:t>
      </w:r>
      <w:r w:rsidR="004C7BB7" w:rsidRPr="00E86763">
        <w:rPr>
          <w:rFonts w:ascii="Times New Roman" w:hAnsi="Times New Roman" w:cs="Times New Roman"/>
          <w:sz w:val="28"/>
          <w:szCs w:val="28"/>
        </w:rPr>
        <w:t xml:space="preserve"> и может быть представлено следующими способами:</w:t>
      </w:r>
    </w:p>
    <w:p w14:paraId="1274ABE8" w14:textId="3A1EAA11" w:rsidR="001F4ADE" w:rsidRPr="00E86763" w:rsidRDefault="004C7BB7" w:rsidP="001F4AD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 согласие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20F3964F" w14:textId="3D063752" w:rsidR="00BD2744" w:rsidRPr="00E86763" w:rsidRDefault="004C7BB7"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 предложение участника процедуры закупки в отношении продукции, включающее в себя предложения в отношении функциональных характеристик /</w:t>
      </w:r>
      <w:r w:rsidR="0040739A" w:rsidRPr="00E86763">
        <w:rPr>
          <w:rFonts w:ascii="Times New Roman" w:hAnsi="Times New Roman" w:cs="Times New Roman"/>
          <w:sz w:val="28"/>
          <w:szCs w:val="28"/>
        </w:rPr>
        <w:t> </w:t>
      </w:r>
      <w:r w:rsidRPr="00E86763">
        <w:rPr>
          <w:rFonts w:ascii="Times New Roman" w:hAnsi="Times New Roman" w:cs="Times New Roman"/>
          <w:sz w:val="28"/>
          <w:szCs w:val="28"/>
        </w:rPr>
        <w:t>потребительских свойств, количественных и качественных характеристик проду</w:t>
      </w:r>
      <w:r w:rsidR="00BD2744" w:rsidRPr="00E86763">
        <w:rPr>
          <w:rFonts w:ascii="Times New Roman" w:hAnsi="Times New Roman" w:cs="Times New Roman"/>
          <w:sz w:val="28"/>
          <w:szCs w:val="28"/>
        </w:rPr>
        <w:t>кции</w:t>
      </w:r>
      <w:r w:rsidR="00F63FBA" w:rsidRPr="00E86763">
        <w:rPr>
          <w:rFonts w:ascii="Times New Roman" w:hAnsi="Times New Roman" w:cs="Times New Roman"/>
          <w:sz w:val="28"/>
          <w:szCs w:val="28"/>
        </w:rPr>
        <w:t>,</w:t>
      </w:r>
      <w:r w:rsidR="00BD2744" w:rsidRPr="00E86763">
        <w:rPr>
          <w:rFonts w:ascii="Times New Roman" w:hAnsi="Times New Roman" w:cs="Times New Roman"/>
          <w:sz w:val="28"/>
          <w:szCs w:val="28"/>
        </w:rPr>
        <w:t xml:space="preserve"> соответствующие значениям, установленным в извещении,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AB58CE" w:rsidRPr="00E86763">
        <w:rPr>
          <w:rFonts w:ascii="Times New Roman" w:hAnsi="Times New Roman" w:cs="Times New Roman"/>
          <w:sz w:val="28"/>
          <w:szCs w:val="28"/>
        </w:rPr>
        <w:t>З</w:t>
      </w:r>
      <w:r w:rsidR="00BD2744" w:rsidRPr="00E86763">
        <w:rPr>
          <w:rFonts w:ascii="Times New Roman" w:hAnsi="Times New Roman" w:cs="Times New Roman"/>
          <w:sz w:val="28"/>
          <w:szCs w:val="28"/>
        </w:rPr>
        <w:t>аказчику при выполнении закупаемых работ, оказании закупаемых услуг).</w:t>
      </w:r>
    </w:p>
    <w:p w14:paraId="3BDA22E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10.6.3.</w:t>
      </w:r>
      <w:r w:rsidRPr="00E86763">
        <w:rPr>
          <w:rFonts w:ascii="Times New Roman" w:hAnsi="Times New Roman" w:cs="Times New Roman"/>
          <w:sz w:val="28"/>
          <w:szCs w:val="28"/>
        </w:rPr>
        <w:tab/>
        <w:t>Способ предоставления описания продукции устанавливается в извещении, документации о закупке с учетом пункта 10.6.</w:t>
      </w:r>
      <w:r w:rsidR="00C14F4B" w:rsidRPr="00E86763">
        <w:rPr>
          <w:rFonts w:ascii="Times New Roman" w:hAnsi="Times New Roman" w:cs="Times New Roman"/>
          <w:sz w:val="28"/>
          <w:szCs w:val="28"/>
        </w:rPr>
        <w:t xml:space="preserve">2 </w:t>
      </w:r>
      <w:r w:rsidRPr="00E86763">
        <w:rPr>
          <w:rFonts w:ascii="Times New Roman" w:hAnsi="Times New Roman" w:cs="Times New Roman"/>
          <w:sz w:val="28"/>
          <w:szCs w:val="28"/>
        </w:rPr>
        <w:t>Положения.</w:t>
      </w:r>
    </w:p>
    <w:p w14:paraId="3A7AA9DA"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10.6.4. В извещение, документацию о закупке включается инструкция по составлению заявки. Такая инструкция должна содержать требования в том числе к порядку описания участниками процедуры закупки продукции, являющейся предметом закупки.</w:t>
      </w:r>
      <w:r w:rsidR="00EA1786" w:rsidRPr="00E86763">
        <w:rPr>
          <w:rFonts w:ascii="Times New Roman" w:hAnsi="Times New Roman" w:cs="Times New Roman"/>
          <w:sz w:val="28"/>
          <w:szCs w:val="28"/>
        </w:rPr>
        <w:t>»;</w:t>
      </w:r>
    </w:p>
    <w:p w14:paraId="0ED2DC2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10.6.9 исключить, пункт 10.6.10 считать пунктом 10.6.9.</w:t>
      </w:r>
    </w:p>
    <w:p w14:paraId="4A5564DE" w14:textId="77777777" w:rsidR="00BD2744" w:rsidRPr="00E86763" w:rsidRDefault="00BD2744" w:rsidP="00BD2744">
      <w:pPr>
        <w:pStyle w:val="a3"/>
        <w:numPr>
          <w:ilvl w:val="0"/>
          <w:numId w:val="1"/>
        </w:numPr>
        <w:tabs>
          <w:tab w:val="left" w:pos="709"/>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Подраздел 10.7 дополнить пунктами 10.7.11, 10.7.12 следующего содержания:</w:t>
      </w:r>
    </w:p>
    <w:p w14:paraId="490B6D2B"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sz w:val="28"/>
          <w:szCs w:val="28"/>
        </w:rPr>
        <w:t xml:space="preserve">«10.7.11. </w:t>
      </w:r>
      <w:r w:rsidRPr="00E86763">
        <w:rPr>
          <w:rFonts w:ascii="Times New Roman" w:hAnsi="Times New Roman" w:cs="Times New Roman"/>
          <w:bCs/>
          <w:sz w:val="28"/>
          <w:szCs w:val="28"/>
        </w:rPr>
        <w:t>В случае если в извещении, документации о закупке установлено требование об обеспечении исполнения договора, в договоре указываются условия:</w:t>
      </w:r>
    </w:p>
    <w:p w14:paraId="5667E043" w14:textId="77777777" w:rsidR="00BD2744" w:rsidRPr="00E86763" w:rsidRDefault="0019052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w:t>
      </w:r>
      <w:r w:rsidR="00BD2744" w:rsidRPr="00E86763">
        <w:rPr>
          <w:rFonts w:ascii="Times New Roman" w:hAnsi="Times New Roman" w:cs="Times New Roman"/>
          <w:bCs/>
          <w:sz w:val="28"/>
          <w:szCs w:val="28"/>
        </w:rPr>
        <w:t>1) 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6A135BC7" w14:textId="6442A41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(2) о возможности изменить способ обеспечения и (или) предоставить Заказчику новое обеспечение взамен ранее предоставленного</w:t>
      </w:r>
      <w:r w:rsidR="008100A1" w:rsidRPr="00E86763">
        <w:rPr>
          <w:rFonts w:ascii="Times New Roman" w:hAnsi="Times New Roman" w:cs="Times New Roman"/>
          <w:bCs/>
          <w:sz w:val="28"/>
          <w:szCs w:val="28"/>
        </w:rPr>
        <w:t xml:space="preserve"> </w:t>
      </w:r>
      <w:r w:rsidR="0040739A" w:rsidRPr="00E86763">
        <w:rPr>
          <w:rFonts w:ascii="Times New Roman" w:hAnsi="Times New Roman" w:cs="Times New Roman"/>
          <w:bCs/>
          <w:sz w:val="28"/>
          <w:szCs w:val="28"/>
        </w:rPr>
        <w:br/>
      </w:r>
      <w:r w:rsidR="008100A1" w:rsidRPr="00E86763">
        <w:rPr>
          <w:rFonts w:ascii="Times New Roman" w:hAnsi="Times New Roman" w:cs="Times New Roman"/>
          <w:bCs/>
          <w:sz w:val="28"/>
          <w:szCs w:val="28"/>
        </w:rPr>
        <w:t>(пункты 10.11.11, 10.11.12 Положения)</w:t>
      </w:r>
      <w:r w:rsidRPr="00E86763">
        <w:rPr>
          <w:rFonts w:ascii="Times New Roman" w:hAnsi="Times New Roman" w:cs="Times New Roman"/>
          <w:bCs/>
          <w:sz w:val="28"/>
          <w:szCs w:val="28"/>
        </w:rPr>
        <w:t>;</w:t>
      </w:r>
    </w:p>
    <w:p w14:paraId="03B4E1A6"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(3) о возможности поставщика предоставить Заказчику обеспечение исполнения договора, уменьшенное на размер выполненных обязательств (пункт 10.11.11 Положения);</w:t>
      </w:r>
    </w:p>
    <w:p w14:paraId="4D41568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bCs/>
          <w:sz w:val="28"/>
          <w:szCs w:val="28"/>
        </w:rPr>
        <w:t xml:space="preserve">(4) об обязанности поставщика предоставить новое обеспечение исполнения договора в случае если обеспечение исполнения договора перестало действовать (пункт 10.11.12 Положения). </w:t>
      </w:r>
    </w:p>
    <w:p w14:paraId="5EA2305E"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sz w:val="28"/>
          <w:szCs w:val="28"/>
        </w:rPr>
        <w:t xml:space="preserve">10.7.12. </w:t>
      </w:r>
      <w:r w:rsidRPr="00E86763">
        <w:rPr>
          <w:rFonts w:ascii="Times New Roman" w:hAnsi="Times New Roman" w:cs="Times New Roman"/>
          <w:bCs/>
          <w:sz w:val="28"/>
          <w:szCs w:val="28"/>
        </w:rPr>
        <w:t>В случае если в извещении, документации о закупке установлено требование об обеспечении гарантийных обязательств, в договоре указываются условия:</w:t>
      </w:r>
    </w:p>
    <w:p w14:paraId="0F267B7D" w14:textId="71167059" w:rsidR="00FC77A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(1) </w:t>
      </w:r>
      <w:r w:rsidR="00FC77A4" w:rsidRPr="00E86763">
        <w:rPr>
          <w:rFonts w:ascii="Times New Roman" w:hAnsi="Times New Roman" w:cs="Times New Roman"/>
          <w:bCs/>
          <w:sz w:val="28"/>
          <w:szCs w:val="28"/>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w:t>
      </w:r>
      <w:r w:rsidR="00BA2916" w:rsidRPr="00E86763">
        <w:rPr>
          <w:rFonts w:ascii="Times New Roman" w:hAnsi="Times New Roman" w:cs="Times New Roman"/>
          <w:bCs/>
          <w:sz w:val="28"/>
          <w:szCs w:val="28"/>
        </w:rPr>
        <w:t>праве установить в договоре иные</w:t>
      </w:r>
      <w:r w:rsidR="00FC77A4" w:rsidRPr="00E86763">
        <w:rPr>
          <w:rFonts w:ascii="Times New Roman" w:hAnsi="Times New Roman" w:cs="Times New Roman"/>
          <w:bCs/>
          <w:sz w:val="28"/>
          <w:szCs w:val="28"/>
        </w:rPr>
        <w:t xml:space="preserve"> порядок и срок предоставления обеспечения гарантийных обязательств;</w:t>
      </w:r>
    </w:p>
    <w:p w14:paraId="525C2F1E" w14:textId="77777777" w:rsidR="00BD2744" w:rsidRPr="00E86763" w:rsidRDefault="00FC77A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(2) </w:t>
      </w:r>
      <w:r w:rsidR="00BD2744" w:rsidRPr="00E86763">
        <w:rPr>
          <w:rFonts w:ascii="Times New Roman" w:hAnsi="Times New Roman" w:cs="Times New Roman"/>
          <w:bCs/>
          <w:sz w:val="28"/>
          <w:szCs w:val="28"/>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35888165" w14:textId="79C4762D"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(3) об обязанности поставщика предоставить новое обеспечение гарантийных обязательств в случае</w:t>
      </w:r>
      <w:r w:rsidR="009873F0">
        <w:rPr>
          <w:rFonts w:ascii="Times New Roman" w:hAnsi="Times New Roman" w:cs="Times New Roman"/>
          <w:bCs/>
          <w:sz w:val="28"/>
          <w:szCs w:val="28"/>
        </w:rPr>
        <w:t>,</w:t>
      </w:r>
      <w:r w:rsidRPr="00E86763">
        <w:rPr>
          <w:rFonts w:ascii="Times New Roman" w:hAnsi="Times New Roman" w:cs="Times New Roman"/>
          <w:bCs/>
          <w:sz w:val="28"/>
          <w:szCs w:val="28"/>
        </w:rPr>
        <w:t xml:space="preserve"> если обеспечение гарантийных обязательств перестало действовать</w:t>
      </w:r>
      <w:r w:rsidR="005832EF" w:rsidRPr="00E86763">
        <w:rPr>
          <w:rFonts w:ascii="Times New Roman" w:hAnsi="Times New Roman" w:cs="Times New Roman"/>
          <w:bCs/>
          <w:sz w:val="28"/>
          <w:szCs w:val="28"/>
        </w:rPr>
        <w:t xml:space="preserve"> и о возможности изменить способ обеспечения и (или) предоставить </w:t>
      </w:r>
      <w:r w:rsidR="00FA6160" w:rsidRPr="00E86763">
        <w:rPr>
          <w:rFonts w:ascii="Times New Roman" w:hAnsi="Times New Roman" w:cs="Times New Roman"/>
          <w:bCs/>
          <w:sz w:val="28"/>
          <w:szCs w:val="28"/>
        </w:rPr>
        <w:t>З</w:t>
      </w:r>
      <w:r w:rsidR="005832EF" w:rsidRPr="00E86763">
        <w:rPr>
          <w:rFonts w:ascii="Times New Roman" w:hAnsi="Times New Roman" w:cs="Times New Roman"/>
          <w:bCs/>
          <w:sz w:val="28"/>
          <w:szCs w:val="28"/>
        </w:rPr>
        <w:t>аказчику новое обеспечение взамен ранее предоставленного</w:t>
      </w:r>
      <w:r w:rsidRPr="00E86763">
        <w:rPr>
          <w:rFonts w:ascii="Times New Roman" w:hAnsi="Times New Roman" w:cs="Times New Roman"/>
          <w:bCs/>
          <w:sz w:val="28"/>
          <w:szCs w:val="28"/>
        </w:rPr>
        <w:t xml:space="preserve"> (пункт 10.11.12 Положения).».</w:t>
      </w:r>
    </w:p>
    <w:p w14:paraId="50D8BDF5" w14:textId="77777777" w:rsidR="00BD2744" w:rsidRPr="00E86763" w:rsidRDefault="00BD2744" w:rsidP="00BD2744">
      <w:pPr>
        <w:pStyle w:val="a3"/>
        <w:numPr>
          <w:ilvl w:val="0"/>
          <w:numId w:val="1"/>
        </w:numPr>
        <w:tabs>
          <w:tab w:val="left" w:pos="713"/>
        </w:tabs>
        <w:spacing w:after="0" w:line="360" w:lineRule="exact"/>
        <w:ind w:left="851"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10.9 изложить в следующей редакции:</w:t>
      </w:r>
    </w:p>
    <w:p w14:paraId="25FC37A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«10.9. </w:t>
      </w:r>
      <w:bookmarkStart w:id="3" w:name="_Ref410726577"/>
      <w:bookmarkStart w:id="4" w:name="_Toc410902902"/>
      <w:bookmarkStart w:id="5" w:name="_Toc410907912"/>
      <w:bookmarkStart w:id="6" w:name="_Toc410908101"/>
      <w:bookmarkStart w:id="7" w:name="_Toc410910894"/>
      <w:bookmarkStart w:id="8" w:name="_Toc410911167"/>
      <w:bookmarkStart w:id="9" w:name="_Toc410920266"/>
      <w:bookmarkStart w:id="10" w:name="_Toc411279906"/>
      <w:bookmarkStart w:id="11" w:name="_Toc411626632"/>
      <w:bookmarkStart w:id="12" w:name="_Toc411632175"/>
      <w:bookmarkStart w:id="13" w:name="_Toc411882083"/>
      <w:bookmarkStart w:id="14" w:name="_Toc411941093"/>
      <w:bookmarkStart w:id="15" w:name="_Toc285801542"/>
      <w:bookmarkStart w:id="16" w:name="_Toc411949568"/>
      <w:bookmarkStart w:id="17" w:name="_Toc412111209"/>
      <w:bookmarkStart w:id="18" w:name="_Toc285977813"/>
      <w:bookmarkStart w:id="19" w:name="_Toc412127976"/>
      <w:bookmarkStart w:id="20" w:name="_Toc285999942"/>
      <w:bookmarkStart w:id="21" w:name="_Toc412218425"/>
      <w:bookmarkStart w:id="22" w:name="_Toc412543711"/>
      <w:bookmarkStart w:id="23" w:name="_Toc412551456"/>
      <w:bookmarkStart w:id="24" w:name="_Toc432491222"/>
      <w:bookmarkStart w:id="25" w:name="_Toc525031304"/>
      <w:bookmarkStart w:id="26" w:name="_Toc103178483"/>
      <w:r w:rsidRPr="00E86763">
        <w:rPr>
          <w:rFonts w:ascii="Times New Roman" w:hAnsi="Times New Roman" w:cs="Times New Roman"/>
          <w:sz w:val="28"/>
          <w:szCs w:val="28"/>
        </w:rPr>
        <w:t>Требования к содержанию, форме, оформлению и составу заявки на участие в закупке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86763">
        <w:rPr>
          <w:rFonts w:ascii="Times New Roman" w:hAnsi="Times New Roman" w:cs="Times New Roman"/>
          <w:sz w:val="28"/>
          <w:szCs w:val="28"/>
        </w:rPr>
        <w:t>.</w:t>
      </w:r>
      <w:bookmarkEnd w:id="25"/>
      <w:bookmarkEnd w:id="26"/>
      <w:r w:rsidRPr="00E86763">
        <w:rPr>
          <w:rFonts w:ascii="Times New Roman" w:hAnsi="Times New Roman" w:cs="Times New Roman"/>
          <w:sz w:val="28"/>
          <w:szCs w:val="28"/>
        </w:rPr>
        <w:t xml:space="preserve"> </w:t>
      </w:r>
    </w:p>
    <w:p w14:paraId="57F088E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10.9.1. 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41C070A3" w14:textId="5311A8A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10.9.2. Требования к содержанию, форме, оформлению и составу заявки устанавливаются в извещении, документации о закупке в порядке и объеме, предусмотренных</w:t>
      </w:r>
      <w:r w:rsidR="00382C76" w:rsidRPr="00382C76">
        <w:rPr>
          <w:rFonts w:ascii="Times New Roman" w:hAnsi="Times New Roman" w:cs="Times New Roman"/>
          <w:sz w:val="28"/>
          <w:szCs w:val="28"/>
        </w:rPr>
        <w:t xml:space="preserve"> </w:t>
      </w:r>
      <w:r w:rsidR="00382C76">
        <w:rPr>
          <w:rFonts w:ascii="Times New Roman" w:hAnsi="Times New Roman" w:cs="Times New Roman"/>
          <w:sz w:val="28"/>
          <w:szCs w:val="28"/>
        </w:rPr>
        <w:t xml:space="preserve">разделами </w:t>
      </w:r>
      <w:r w:rsidR="00382C76" w:rsidRPr="00C26C40">
        <w:rPr>
          <w:rFonts w:ascii="Times New Roman" w:hAnsi="Times New Roman" w:cs="Times New Roman"/>
          <w:sz w:val="28"/>
          <w:szCs w:val="28"/>
        </w:rPr>
        <w:t>12 – 15</w:t>
      </w:r>
      <w:r w:rsidRPr="00E86763">
        <w:rPr>
          <w:rFonts w:ascii="Times New Roman" w:hAnsi="Times New Roman" w:cs="Times New Roman"/>
          <w:sz w:val="28"/>
          <w:szCs w:val="28"/>
        </w:rPr>
        <w:t xml:space="preserve"> Положения для соответствующих процедур закупок, с учетом особенностей, предусмотренных подразделом 19.13 Положения.</w:t>
      </w:r>
    </w:p>
    <w:p w14:paraId="0EAE06F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10.9.3. 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454D0A5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10.9.4. Требования к составу и содержанию заявки на участие в закупке способом аукцион установлены подразделом 13.6 Положения.</w:t>
      </w:r>
    </w:p>
    <w:p w14:paraId="37928DB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10.9.5. Заявка на участие в закупке способом конкурс, запрос предложений, запрос котировок должна содержать следующие информацию и документы, актуальные на дату подачи заявки:</w:t>
      </w:r>
    </w:p>
    <w:p w14:paraId="0C5269DD" w14:textId="2247B7ED" w:rsidR="00BD2744" w:rsidRPr="00E86763" w:rsidRDefault="00BD2744" w:rsidP="002E19A5">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наименование с указанием организационно-правовой формы, местонахождение, адрес (для юридического лица), фамилия, имя, отчество</w:t>
      </w:r>
      <w:r w:rsidR="001F4ADE" w:rsidRPr="00E86763">
        <w:rPr>
          <w:rFonts w:ascii="Times New Roman" w:hAnsi="Times New Roman" w:cs="Times New Roman"/>
          <w:sz w:val="28"/>
          <w:szCs w:val="28"/>
        </w:rPr>
        <w:t xml:space="preserve"> (при наличии)</w:t>
      </w:r>
      <w:r w:rsidRPr="00E86763">
        <w:rPr>
          <w:rFonts w:ascii="Times New Roman" w:hAnsi="Times New Roman" w:cs="Times New Roman"/>
          <w:sz w:val="28"/>
          <w:szCs w:val="28"/>
        </w:rPr>
        <w:t>, паспортные данные, сведения о месте жительства (для физического лица</w:t>
      </w:r>
      <w:r w:rsidR="00E924C3" w:rsidRPr="00E86763">
        <w:rPr>
          <w:rFonts w:ascii="Times New Roman" w:hAnsi="Times New Roman" w:cs="Times New Roman"/>
          <w:sz w:val="28"/>
          <w:szCs w:val="28"/>
        </w:rPr>
        <w:t>,</w:t>
      </w:r>
      <w:r w:rsidR="005A3A47" w:rsidRPr="00E86763">
        <w:rPr>
          <w:rFonts w:ascii="Times New Roman" w:hAnsi="Times New Roman" w:cs="Times New Roman"/>
          <w:sz w:val="28"/>
          <w:szCs w:val="28"/>
        </w:rPr>
        <w:t xml:space="preserve"> в том числе зарегистрированного в качестве индивидуального предпринимателя</w:t>
      </w:r>
      <w:r w:rsidRPr="00E86763">
        <w:rPr>
          <w:rFonts w:ascii="Times New Roman" w:hAnsi="Times New Roman" w:cs="Times New Roman"/>
          <w:sz w:val="28"/>
          <w:szCs w:val="28"/>
        </w:rPr>
        <w:t xml:space="preserve">),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 </w:t>
      </w:r>
    </w:p>
    <w:p w14:paraId="50B3FD5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описание продукции в соответствии с пунктом 10.6.2 Положения;</w:t>
      </w:r>
    </w:p>
    <w:p w14:paraId="240B5D2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предложение о цене договора (единицы продукции);</w:t>
      </w:r>
    </w:p>
    <w:p w14:paraId="6300A95B" w14:textId="4578AE8D"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E924C3" w:rsidRPr="00E86763">
        <w:rPr>
          <w:rFonts w:ascii="Times New Roman" w:hAnsi="Times New Roman" w:cs="Times New Roman"/>
          <w:sz w:val="28"/>
          <w:szCs w:val="28"/>
        </w:rPr>
        <w:t>,</w:t>
      </w:r>
      <w:r w:rsidR="002E19A5" w:rsidRPr="00E86763">
        <w:rPr>
          <w:rFonts w:ascii="Times New Roman" w:hAnsi="Times New Roman" w:cs="Times New Roman"/>
          <w:sz w:val="28"/>
          <w:szCs w:val="28"/>
        </w:rPr>
        <w:t xml:space="preserve"> в том числе зарегистрированного в качестве индивидуального предпринимателя</w:t>
      </w:r>
      <w:r w:rsidRPr="00E86763">
        <w:rPr>
          <w:rFonts w:ascii="Times New Roman" w:hAnsi="Times New Roman" w:cs="Times New Roman"/>
          <w:sz w:val="28"/>
          <w:szCs w:val="28"/>
        </w:rPr>
        <w:t>);</w:t>
      </w:r>
    </w:p>
    <w:p w14:paraId="2B6DF741" w14:textId="3C29BE4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18489A" w:rsidRPr="00E86763">
        <w:rPr>
          <w:rFonts w:ascii="Times New Roman" w:hAnsi="Times New Roman" w:cs="Times New Roman"/>
          <w:sz w:val="28"/>
          <w:szCs w:val="28"/>
        </w:rPr>
        <w:t>ой</w:t>
      </w:r>
      <w:r w:rsidRPr="00E86763">
        <w:rPr>
          <w:rFonts w:ascii="Times New Roman" w:hAnsi="Times New Roman" w:cs="Times New Roman"/>
          <w:sz w:val="28"/>
          <w:szCs w:val="28"/>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4B3415F" w14:textId="5A512EF1"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Pr="00E86763">
        <w:rPr>
          <w:rFonts w:ascii="Times New Roman" w:hAnsi="Times New Roman" w:cs="Times New Roman"/>
          <w:sz w:val="28"/>
          <w:szCs w:val="28"/>
        </w:rPr>
        <w:lastRenderedPageBreak/>
        <w:t>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 и декларация о соответствии участника процедуры закупки иным обязательным т</w:t>
      </w:r>
      <w:r w:rsidR="00D0768C" w:rsidRPr="00E86763">
        <w:rPr>
          <w:rFonts w:ascii="Times New Roman" w:hAnsi="Times New Roman" w:cs="Times New Roman"/>
          <w:sz w:val="28"/>
          <w:szCs w:val="28"/>
        </w:rPr>
        <w:t>ребованиям (подпункты 10.4.3(3) – </w:t>
      </w:r>
      <w:r w:rsidRPr="00E86763">
        <w:rPr>
          <w:rFonts w:ascii="Times New Roman" w:hAnsi="Times New Roman" w:cs="Times New Roman"/>
          <w:sz w:val="28"/>
          <w:szCs w:val="28"/>
        </w:rPr>
        <w:t>10.4.3(6) Положения), установленным в извещении, документации о закупке;</w:t>
      </w:r>
    </w:p>
    <w:p w14:paraId="5BDF9B4C" w14:textId="4FF4621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подпунктом 10.4.4(1) Положения, и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w:t>
      </w:r>
      <w:r w:rsidR="00D0768C" w:rsidRPr="00E86763">
        <w:rPr>
          <w:rFonts w:ascii="Times New Roman" w:hAnsi="Times New Roman" w:cs="Times New Roman"/>
          <w:sz w:val="28"/>
          <w:szCs w:val="28"/>
        </w:rPr>
        <w:br/>
      </w:r>
      <w:r w:rsidRPr="00E86763">
        <w:rPr>
          <w:rFonts w:ascii="Times New Roman" w:hAnsi="Times New Roman" w:cs="Times New Roman"/>
          <w:sz w:val="28"/>
          <w:szCs w:val="28"/>
        </w:rPr>
        <w:t>с подпунктами 10.4.4(2) и (или) 10.4.4(1) Положения, если в извещении, документации о закупке были установлены дополнительные требования;</w:t>
      </w:r>
    </w:p>
    <w:p w14:paraId="2C559EE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копии документов, подтверждающих соответствие продукции требованиям, установленным в извещении, документации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6BBD09A2" w14:textId="104CBB7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 документ</w:t>
      </w:r>
      <w:r w:rsidR="00A95672" w:rsidRPr="00E86763">
        <w:rPr>
          <w:rFonts w:ascii="Times New Roman" w:hAnsi="Times New Roman" w:cs="Times New Roman"/>
          <w:sz w:val="28"/>
          <w:szCs w:val="28"/>
        </w:rPr>
        <w:t> </w:t>
      </w:r>
      <w:r w:rsidRPr="00E86763">
        <w:rPr>
          <w:rFonts w:ascii="Times New Roman" w:hAnsi="Times New Roman" w:cs="Times New Roman"/>
          <w:sz w:val="28"/>
          <w:szCs w:val="28"/>
        </w:rPr>
        <w:t>/</w:t>
      </w:r>
      <w:r w:rsidR="00D0768C" w:rsidRPr="00E86763">
        <w:rPr>
          <w:rFonts w:ascii="Times New Roman" w:hAnsi="Times New Roman" w:cs="Times New Roman"/>
          <w:sz w:val="28"/>
          <w:szCs w:val="28"/>
        </w:rPr>
        <w:t> </w:t>
      </w:r>
      <w:r w:rsidRPr="00E86763">
        <w:rPr>
          <w:rFonts w:ascii="Times New Roman" w:hAnsi="Times New Roman" w:cs="Times New Roman"/>
          <w:sz w:val="28"/>
          <w:szCs w:val="28"/>
        </w:rPr>
        <w:t>копия документа, предусмотренн</w:t>
      </w:r>
      <w:r w:rsidR="008B7422" w:rsidRPr="00E86763">
        <w:rPr>
          <w:rFonts w:ascii="Times New Roman" w:hAnsi="Times New Roman" w:cs="Times New Roman"/>
          <w:sz w:val="28"/>
          <w:szCs w:val="28"/>
        </w:rPr>
        <w:t>ы</w:t>
      </w:r>
      <w:r w:rsidR="00E71B02" w:rsidRPr="00E86763">
        <w:rPr>
          <w:rFonts w:ascii="Times New Roman" w:hAnsi="Times New Roman" w:cs="Times New Roman"/>
          <w:sz w:val="28"/>
          <w:szCs w:val="28"/>
        </w:rPr>
        <w:t>й</w:t>
      </w:r>
      <w:r w:rsidRPr="00E86763">
        <w:rPr>
          <w:rFonts w:ascii="Times New Roman" w:hAnsi="Times New Roman" w:cs="Times New Roman"/>
          <w:sz w:val="28"/>
          <w:szCs w:val="28"/>
        </w:rPr>
        <w:t xml:space="preserve"> НПА, принятым в соответствии с пунктом 1 части 8 статьи 3 Закона 223-ФЗ, в случае закупки продукции, на которую распространяется действие таких НПА;</w:t>
      </w:r>
    </w:p>
    <w:p w14:paraId="4E277B4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w:t>
      </w:r>
      <w:r w:rsidRPr="00E86763">
        <w:rPr>
          <w:rFonts w:ascii="Times New Roman" w:hAnsi="Times New Roman" w:cs="Times New Roman"/>
          <w:sz w:val="28"/>
          <w:szCs w:val="28"/>
        </w:rPr>
        <w:tab/>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5BB0E3CD" w14:textId="1499469D"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(11)</w:t>
      </w:r>
      <w:r w:rsidRPr="00E86763">
        <w:rPr>
          <w:rFonts w:ascii="Times New Roman" w:hAnsi="Times New Roman" w:cs="Times New Roman"/>
          <w:sz w:val="28"/>
          <w:szCs w:val="28"/>
        </w:rPr>
        <w:tab/>
        <w:t xml:space="preserve">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w:t>
      </w:r>
      <w:r w:rsidRPr="00E86763">
        <w:rPr>
          <w:rFonts w:ascii="Times New Roman" w:hAnsi="Times New Roman" w:cs="Times New Roman"/>
          <w:sz w:val="28"/>
          <w:szCs w:val="28"/>
        </w:rPr>
        <w:lastRenderedPageBreak/>
        <w:t>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2C20123B" w14:textId="7574BF5B"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w:t>
      </w:r>
      <w:r w:rsidRPr="00E86763">
        <w:rPr>
          <w:rFonts w:ascii="Times New Roman" w:hAnsi="Times New Roman" w:cs="Times New Roman"/>
          <w:sz w:val="28"/>
          <w:szCs w:val="28"/>
        </w:rPr>
        <w:tab/>
        <w:t>копии документов, подтверждающих квалификацию участника процедуры закупки в случае, если в извещении, документации о закупке установлен такой критерий оценки</w:t>
      </w:r>
      <w:r w:rsidR="00891B79" w:rsidRPr="00E86763">
        <w:rPr>
          <w:rFonts w:ascii="Times New Roman" w:hAnsi="Times New Roman" w:cs="Times New Roman"/>
          <w:sz w:val="28"/>
          <w:szCs w:val="28"/>
        </w:rPr>
        <w:t>,</w:t>
      </w:r>
      <w:r w:rsidRPr="00E86763">
        <w:rPr>
          <w:rFonts w:ascii="Times New Roman" w:hAnsi="Times New Roman" w:cs="Times New Roman"/>
          <w:sz w:val="28"/>
          <w:szCs w:val="28"/>
        </w:rPr>
        <w:t xml:space="preserve"> как «квалификация участника закупки»;</w:t>
      </w:r>
    </w:p>
    <w:p w14:paraId="6568245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w:t>
      </w:r>
      <w:r w:rsidRPr="00E86763">
        <w:rPr>
          <w:rFonts w:ascii="Times New Roman" w:hAnsi="Times New Roman" w:cs="Times New Roman"/>
          <w:sz w:val="28"/>
          <w:szCs w:val="28"/>
        </w:rPr>
        <w:tab/>
        <w:t>для иностранных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14:paraId="674725AC" w14:textId="5EFB988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(14)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w:t>
      </w:r>
      <w:r w:rsidR="00891B79" w:rsidRPr="00E86763">
        <w:rPr>
          <w:rFonts w:ascii="Times New Roman" w:hAnsi="Times New Roman" w:cs="Times New Roman"/>
          <w:sz w:val="28"/>
          <w:szCs w:val="28"/>
        </w:rPr>
        <w:t>указанные в подпунктах (1)</w:t>
      </w:r>
      <w:r w:rsidR="00643576">
        <w:rPr>
          <w:rFonts w:ascii="Times New Roman" w:hAnsi="Times New Roman" w:cs="Times New Roman"/>
          <w:sz w:val="28"/>
          <w:szCs w:val="28"/>
        </w:rPr>
        <w:t>,</w:t>
      </w:r>
      <w:r w:rsidR="00891B79" w:rsidRPr="00E86763">
        <w:rPr>
          <w:rFonts w:ascii="Times New Roman" w:hAnsi="Times New Roman" w:cs="Times New Roman"/>
          <w:sz w:val="28"/>
          <w:szCs w:val="28"/>
        </w:rPr>
        <w:t xml:space="preserve"> (4) – </w:t>
      </w:r>
      <w:r w:rsidRPr="00E86763">
        <w:rPr>
          <w:rFonts w:ascii="Times New Roman" w:hAnsi="Times New Roman" w:cs="Times New Roman"/>
          <w:sz w:val="28"/>
          <w:szCs w:val="28"/>
        </w:rPr>
        <w:t>(13) настоящего пункта,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p>
    <w:p w14:paraId="2F7D324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10.9.6. Требования к составу заявки на участие в закупке в бумажной форме установлены в подразделе 18.2 Положения.</w:t>
      </w:r>
    </w:p>
    <w:p w14:paraId="70FF35E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10.9.7.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извещением, документацией о закупке).</w:t>
      </w:r>
    </w:p>
    <w:p w14:paraId="09C46DF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Документы, предоставляемые иностранными лицами в составе заявок, сопровождаются их нотариально заверенным переводом на русский язык.».</w:t>
      </w:r>
    </w:p>
    <w:p w14:paraId="4FBA4383"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10.10:</w:t>
      </w:r>
      <w:r w:rsidR="005F2CA2" w:rsidRPr="00E86763">
        <w:rPr>
          <w:rFonts w:ascii="Times New Roman" w:hAnsi="Times New Roman" w:cs="Times New Roman"/>
          <w:sz w:val="28"/>
          <w:szCs w:val="28"/>
        </w:rPr>
        <w:t xml:space="preserve"> </w:t>
      </w:r>
    </w:p>
    <w:p w14:paraId="37BCE2B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пункты 10.10.5, 10.10.6 изложить в следующей редакции:</w:t>
      </w:r>
    </w:p>
    <w:p w14:paraId="64515B91" w14:textId="701E2E0F"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«10.10.5. При проведении конкурентной процедуры закупки, участниками которой могут быть только субъекты МСП, требование к обеспечению заявки устанавливается в соответствии с требованиями </w:t>
      </w:r>
      <w:r w:rsidR="00891B79" w:rsidRPr="00E86763">
        <w:rPr>
          <w:rFonts w:ascii="Times New Roman" w:hAnsi="Times New Roman" w:cs="Times New Roman"/>
          <w:sz w:val="28"/>
          <w:szCs w:val="28"/>
        </w:rPr>
        <w:br/>
      </w:r>
      <w:r w:rsidRPr="00E86763">
        <w:rPr>
          <w:rFonts w:ascii="Times New Roman" w:hAnsi="Times New Roman" w:cs="Times New Roman"/>
          <w:sz w:val="28"/>
          <w:szCs w:val="28"/>
        </w:rPr>
        <w:t>статьи 3.4 Закона 223</w:t>
      </w:r>
      <w:r w:rsidR="000174F0" w:rsidRPr="00E86763">
        <w:rPr>
          <w:rFonts w:ascii="Times New Roman" w:hAnsi="Times New Roman" w:cs="Times New Roman"/>
          <w:sz w:val="28"/>
          <w:szCs w:val="28"/>
        </w:rPr>
        <w:t>-ФЗ</w:t>
      </w:r>
      <w:r w:rsidRPr="00E86763">
        <w:rPr>
          <w:rFonts w:ascii="Times New Roman" w:hAnsi="Times New Roman" w:cs="Times New Roman"/>
          <w:sz w:val="28"/>
          <w:szCs w:val="28"/>
        </w:rPr>
        <w:t>, ПП 1352, подраздела 19.13 Положения.</w:t>
      </w:r>
    </w:p>
    <w:p w14:paraId="2032BD8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10.10.6. При установлении требования об обеспечении заявки в извещении, документации о закупке указываются требования к банку, выдавшему банковскую гарантию, и к содержанию такой гарантии. </w:t>
      </w:r>
    </w:p>
    <w:p w14:paraId="559D43B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Банковская гарантия должна отвечать </w:t>
      </w:r>
      <w:r w:rsidR="005F2CA2" w:rsidRPr="00E86763">
        <w:rPr>
          <w:rFonts w:ascii="Times New Roman" w:hAnsi="Times New Roman" w:cs="Times New Roman"/>
          <w:sz w:val="28"/>
          <w:szCs w:val="28"/>
        </w:rPr>
        <w:t xml:space="preserve">как минимум </w:t>
      </w:r>
      <w:r w:rsidRPr="00E86763">
        <w:rPr>
          <w:rFonts w:ascii="Times New Roman" w:hAnsi="Times New Roman" w:cs="Times New Roman"/>
          <w:sz w:val="28"/>
          <w:szCs w:val="28"/>
        </w:rPr>
        <w:t>следующим требованиям:</w:t>
      </w:r>
    </w:p>
    <w:p w14:paraId="0D3CEB9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должна быть безотзывной;</w:t>
      </w:r>
    </w:p>
    <w:p w14:paraId="7526438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7F9D68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(3)</w:t>
      </w:r>
      <w:r w:rsidRPr="00E86763">
        <w:rPr>
          <w:rFonts w:ascii="Times New Roman" w:hAnsi="Times New Roman" w:cs="Times New Roman"/>
          <w:sz w:val="28"/>
          <w:szCs w:val="28"/>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6A6F6E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сумма банковской гарантии должна быть не менее суммы обеспечения заявки;</w:t>
      </w:r>
    </w:p>
    <w:p w14:paraId="6E5A757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F598B56"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10.10.7:</w:t>
      </w:r>
    </w:p>
    <w:p w14:paraId="494316C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(7) дополнить словами «и участника, занявшего второе место в ранжировке»;</w:t>
      </w:r>
    </w:p>
    <w:p w14:paraId="2DCD43B5" w14:textId="7CF32D4C" w:rsidR="002C1440" w:rsidRPr="00E86763" w:rsidRDefault="00BD2744" w:rsidP="002C144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подпункт (8) </w:t>
      </w:r>
      <w:r w:rsidR="000C34CD">
        <w:rPr>
          <w:rFonts w:ascii="Times New Roman" w:hAnsi="Times New Roman" w:cs="Times New Roman"/>
          <w:sz w:val="28"/>
          <w:szCs w:val="28"/>
        </w:rPr>
        <w:t xml:space="preserve">слова «- участнику, с которым заключен договор;» </w:t>
      </w:r>
      <w:r w:rsidR="00D62CA5">
        <w:rPr>
          <w:rFonts w:ascii="Times New Roman" w:hAnsi="Times New Roman" w:cs="Times New Roman"/>
          <w:sz w:val="28"/>
          <w:szCs w:val="28"/>
        </w:rPr>
        <w:t>заме</w:t>
      </w:r>
      <w:r w:rsidRPr="00E86763">
        <w:rPr>
          <w:rFonts w:ascii="Times New Roman" w:hAnsi="Times New Roman" w:cs="Times New Roman"/>
          <w:sz w:val="28"/>
          <w:szCs w:val="28"/>
        </w:rPr>
        <w:t>нить словами</w:t>
      </w:r>
      <w:r w:rsidR="002C1440"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p>
    <w:p w14:paraId="36AB3CD0" w14:textId="5706E58F" w:rsidR="002C1440" w:rsidRPr="00E86763" w:rsidRDefault="002C1440" w:rsidP="002C144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w:t>
      </w:r>
      <w:r w:rsidR="00EB3342" w:rsidRPr="00E86763">
        <w:rPr>
          <w:rFonts w:ascii="Times New Roman" w:hAnsi="Times New Roman" w:cs="Times New Roman"/>
          <w:sz w:val="28"/>
          <w:szCs w:val="28"/>
        </w:rPr>
        <w:t>а</w:t>
      </w:r>
      <w:r w:rsidRPr="00E86763">
        <w:rPr>
          <w:rFonts w:ascii="Times New Roman" w:hAnsi="Times New Roman" w:cs="Times New Roman"/>
          <w:sz w:val="28"/>
          <w:szCs w:val="28"/>
        </w:rPr>
        <w:t>) победителю и участнику, занявшему второе место в ранжировке, после заключения договора с победителем;</w:t>
      </w:r>
    </w:p>
    <w:p w14:paraId="6248CB08" w14:textId="112D10B7" w:rsidR="00BD2744" w:rsidRPr="00E86763" w:rsidRDefault="002C1440" w:rsidP="002C144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EB3342" w:rsidRPr="00E86763">
        <w:rPr>
          <w:rFonts w:ascii="Times New Roman" w:hAnsi="Times New Roman" w:cs="Times New Roman"/>
          <w:sz w:val="28"/>
          <w:szCs w:val="28"/>
        </w:rPr>
        <w:t>б</w:t>
      </w:r>
      <w:r w:rsidRPr="00E86763">
        <w:rPr>
          <w:rFonts w:ascii="Times New Roman" w:hAnsi="Times New Roman" w:cs="Times New Roman"/>
          <w:sz w:val="28"/>
          <w:szCs w:val="28"/>
        </w:rPr>
        <w:t xml:space="preserve">) участнику, занявшему второе место в ранжировке </w:t>
      </w:r>
      <w:r w:rsidR="00FF0881" w:rsidRPr="00E86763">
        <w:rPr>
          <w:rFonts w:ascii="Times New Roman" w:hAnsi="Times New Roman" w:cs="Times New Roman"/>
          <w:sz w:val="28"/>
          <w:szCs w:val="28"/>
        </w:rPr>
        <w:t>(</w:t>
      </w:r>
      <w:r w:rsidRPr="00E86763">
        <w:rPr>
          <w:rFonts w:ascii="Times New Roman" w:hAnsi="Times New Roman" w:cs="Times New Roman"/>
          <w:sz w:val="28"/>
          <w:szCs w:val="28"/>
        </w:rPr>
        <w:t>в случае уклонения победителя от заключения договора и при обращении к такому участнику Заказчика (пункты 6.2.2, 6.3.2, 6.4.2, 6.5.2 Положения)</w:t>
      </w:r>
      <w:r w:rsidR="00FF0881" w:rsidRPr="00E86763">
        <w:rPr>
          <w:rFonts w:ascii="Times New Roman" w:hAnsi="Times New Roman" w:cs="Times New Roman"/>
          <w:sz w:val="28"/>
          <w:szCs w:val="28"/>
        </w:rPr>
        <w:t>)</w:t>
      </w:r>
      <w:r w:rsidRPr="00E86763">
        <w:rPr>
          <w:rFonts w:ascii="Times New Roman" w:hAnsi="Times New Roman" w:cs="Times New Roman"/>
          <w:sz w:val="28"/>
          <w:szCs w:val="28"/>
        </w:rPr>
        <w:t>;</w:t>
      </w:r>
      <w:r w:rsidR="00FF0881" w:rsidRPr="00E86763">
        <w:rPr>
          <w:rFonts w:ascii="Times New Roman" w:hAnsi="Times New Roman" w:cs="Times New Roman"/>
          <w:sz w:val="28"/>
          <w:szCs w:val="28"/>
        </w:rPr>
        <w:t xml:space="preserve"> </w:t>
      </w:r>
      <w:r w:rsidR="00BD2744" w:rsidRPr="00E86763">
        <w:rPr>
          <w:rFonts w:ascii="Times New Roman" w:hAnsi="Times New Roman" w:cs="Times New Roman"/>
          <w:sz w:val="28"/>
          <w:szCs w:val="28"/>
        </w:rPr>
        <w:t>».</w:t>
      </w:r>
    </w:p>
    <w:p w14:paraId="1DA1D916"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10.11 изложить в следующей редакции:</w:t>
      </w:r>
    </w:p>
    <w:p w14:paraId="6511D90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«10.11. Обеспечение исполнения договора, обеспечение гарантийных обязательств.</w:t>
      </w:r>
    </w:p>
    <w:p w14:paraId="78C02960" w14:textId="088787E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bookmarkStart w:id="27" w:name="_Hlk113354318"/>
      <w:r w:rsidRPr="00E86763">
        <w:rPr>
          <w:rFonts w:ascii="Times New Roman" w:hAnsi="Times New Roman" w:cs="Times New Roman"/>
          <w:sz w:val="28"/>
          <w:szCs w:val="28"/>
        </w:rPr>
        <w:t>10.11.1. При проведении конкурентной процедуры закупки, которой предусмотрена выплата аванса, Заказчик /</w:t>
      </w:r>
      <w:r w:rsidR="00891B79" w:rsidRPr="00E86763">
        <w:rPr>
          <w:rFonts w:ascii="Times New Roman" w:hAnsi="Times New Roman" w:cs="Times New Roman"/>
          <w:sz w:val="28"/>
          <w:szCs w:val="28"/>
        </w:rPr>
        <w:t> </w:t>
      </w:r>
      <w:r w:rsidRPr="00E86763">
        <w:rPr>
          <w:rFonts w:ascii="Times New Roman" w:hAnsi="Times New Roman" w:cs="Times New Roman"/>
          <w:sz w:val="28"/>
          <w:szCs w:val="28"/>
        </w:rPr>
        <w:t xml:space="preserve">Организатор закупки устанавливает требование о предоставлении участником закупки, с которым заключается договор, обеспечения исполнения договора (подпункт 10.11.8 Положения), за исключением закупок, предусмотренных подразделами 19.9, 19.10 Положения. </w:t>
      </w:r>
    </w:p>
    <w:p w14:paraId="7F00326B" w14:textId="2C7C0695"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иных случаях, а также в случае проведения закупки у единственного поставщика</w:t>
      </w:r>
      <w:r w:rsidR="00CB71D4" w:rsidRPr="00E86763">
        <w:rPr>
          <w:rFonts w:ascii="Times New Roman" w:hAnsi="Times New Roman" w:cs="Times New Roman"/>
          <w:sz w:val="28"/>
          <w:szCs w:val="28"/>
        </w:rPr>
        <w:t>,</w:t>
      </w:r>
      <w:r w:rsidRPr="00E86763">
        <w:rPr>
          <w:rFonts w:ascii="Times New Roman" w:hAnsi="Times New Roman" w:cs="Times New Roman"/>
          <w:sz w:val="28"/>
          <w:szCs w:val="28"/>
        </w:rPr>
        <w:t xml:space="preserve"> Заказчик /</w:t>
      </w:r>
      <w:r w:rsidR="00891B79" w:rsidRPr="00E86763">
        <w:rPr>
          <w:rFonts w:ascii="Times New Roman" w:hAnsi="Times New Roman" w:cs="Times New Roman"/>
          <w:sz w:val="28"/>
          <w:szCs w:val="28"/>
        </w:rPr>
        <w:t xml:space="preserve"> </w:t>
      </w:r>
      <w:r w:rsidRPr="00E86763">
        <w:rPr>
          <w:rFonts w:ascii="Times New Roman" w:hAnsi="Times New Roman" w:cs="Times New Roman"/>
          <w:sz w:val="28"/>
          <w:szCs w:val="28"/>
        </w:rPr>
        <w:t xml:space="preserve">Организатор закупки вправе установить обеспечение исполнения договора. </w:t>
      </w:r>
    </w:p>
    <w:p w14:paraId="459B3E76" w14:textId="05024C2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w:t>
      </w:r>
      <w:r w:rsidR="00891B79" w:rsidRPr="00E86763">
        <w:rPr>
          <w:rFonts w:ascii="Times New Roman" w:hAnsi="Times New Roman" w:cs="Times New Roman"/>
          <w:sz w:val="28"/>
          <w:szCs w:val="28"/>
        </w:rPr>
        <w:t xml:space="preserve"> </w:t>
      </w:r>
      <w:r w:rsidRPr="00E86763">
        <w:rPr>
          <w:rFonts w:ascii="Times New Roman" w:hAnsi="Times New Roman" w:cs="Times New Roman"/>
          <w:sz w:val="28"/>
          <w:szCs w:val="28"/>
        </w:rPr>
        <w:t xml:space="preserve">организациями Корпорации, организациями Корпорации между собой. </w:t>
      </w:r>
    </w:p>
    <w:p w14:paraId="6FB81DFD" w14:textId="0213589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w:t>
      </w:r>
      <w:r w:rsidR="00891B79" w:rsidRPr="00E86763">
        <w:rPr>
          <w:rFonts w:ascii="Times New Roman" w:hAnsi="Times New Roman" w:cs="Times New Roman"/>
          <w:sz w:val="28"/>
          <w:szCs w:val="28"/>
        </w:rPr>
        <w:br/>
      </w:r>
      <w:r w:rsidRPr="00E86763">
        <w:rPr>
          <w:rFonts w:ascii="Times New Roman" w:hAnsi="Times New Roman" w:cs="Times New Roman"/>
          <w:sz w:val="28"/>
          <w:szCs w:val="28"/>
        </w:rPr>
        <w:t xml:space="preserve"> статьи 3.4 Закона 223-ФЗ, ПП 1352, подраздела 19.13 Положения.</w:t>
      </w:r>
    </w:p>
    <w:p w14:paraId="05636D0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10.11.2. Требование об обеспечении исполнения договора устанавливается в соответствии с пунктом 10.11.1 Положения в размере до 30 (тридцати) процентов НМЦ, но не менее размера аванса (если проектом договора предусмотрена выплата аванса). В </w:t>
      </w:r>
      <w:r w:rsidRPr="00E86763">
        <w:rPr>
          <w:rFonts w:ascii="Times New Roman" w:hAnsi="Times New Roman" w:cs="Times New Roman"/>
          <w:sz w:val="28"/>
          <w:szCs w:val="28"/>
        </w:rPr>
        <w:lastRenderedPageBreak/>
        <w:t xml:space="preserve">случае если аванс превышает 30 (тридцать) процентов НМЦ, размер обеспечения исполнения договора устанавливается в размере аванса. </w:t>
      </w:r>
    </w:p>
    <w:p w14:paraId="525B1BD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 соответствующего этапа договора. </w:t>
      </w:r>
    </w:p>
    <w:p w14:paraId="0C47963F" w14:textId="63AB511D"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10.11.3. В случае если при проведении процедуры закупки участником закупки, с которым заключается договор, предложено снижение НМЦ на 25 </w:t>
      </w:r>
      <w:r w:rsidR="008657C8" w:rsidRPr="00E86763">
        <w:rPr>
          <w:rFonts w:ascii="Times New Roman" w:hAnsi="Times New Roman" w:cs="Times New Roman"/>
          <w:sz w:val="28"/>
          <w:szCs w:val="28"/>
        </w:rPr>
        <w:t xml:space="preserve">(двадцать пять) </w:t>
      </w:r>
      <w:r w:rsidRPr="00E86763">
        <w:rPr>
          <w:rFonts w:ascii="Times New Roman" w:hAnsi="Times New Roman" w:cs="Times New Roman"/>
          <w:sz w:val="28"/>
          <w:szCs w:val="28"/>
        </w:rPr>
        <w:t xml:space="preserve">процентов и более, Заказчик руководствуется </w:t>
      </w:r>
      <w:r w:rsidR="00891B79" w:rsidRPr="00E86763">
        <w:rPr>
          <w:rFonts w:ascii="Times New Roman" w:hAnsi="Times New Roman" w:cs="Times New Roman"/>
          <w:sz w:val="28"/>
          <w:szCs w:val="28"/>
        </w:rPr>
        <w:br/>
      </w:r>
      <w:r w:rsidRPr="00E86763">
        <w:rPr>
          <w:rFonts w:ascii="Times New Roman" w:hAnsi="Times New Roman" w:cs="Times New Roman"/>
          <w:sz w:val="28"/>
          <w:szCs w:val="28"/>
        </w:rPr>
        <w:t xml:space="preserve">подразделом 11.4 Положения. </w:t>
      </w:r>
    </w:p>
    <w:p w14:paraId="315B968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10.11.4. В случае если договором предусмотрены гарантийные обязательства Заказчик вправе установить в извещении, документации о закупке, проекте договора требование обеспечения гарантийных обязательств. </w:t>
      </w:r>
    </w:p>
    <w:p w14:paraId="21AA6FE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Обеспечение гарантийных обязательств устанавливается в размере до 20 (двадцати) процентов НМЦ.</w:t>
      </w:r>
    </w:p>
    <w:p w14:paraId="2293562C" w14:textId="103BD87C"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10.11.5.</w:t>
      </w:r>
      <w:r w:rsidR="00A4564B" w:rsidRPr="00E86763">
        <w:rPr>
          <w:rFonts w:ascii="Times New Roman" w:hAnsi="Times New Roman" w:cs="Times New Roman"/>
          <w:sz w:val="28"/>
          <w:szCs w:val="28"/>
        </w:rPr>
        <w:t xml:space="preserve"> </w:t>
      </w:r>
      <w:r w:rsidRPr="00E86763">
        <w:rPr>
          <w:rFonts w:ascii="Times New Roman" w:hAnsi="Times New Roman" w:cs="Times New Roman"/>
          <w:sz w:val="28"/>
          <w:szCs w:val="28"/>
        </w:rPr>
        <w:t>Обеспечение исполнения договора, обеспечение гарантийных обязательств может быть предоставлено:</w:t>
      </w:r>
    </w:p>
    <w:p w14:paraId="095D8F6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в виде безотзывной банковской гарантии, выданной банком и соответствующей требованиям, установленным в извещении, документации о закупке;</w:t>
      </w:r>
    </w:p>
    <w:p w14:paraId="65525B5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путем перечисления денежных средств Заказчику в соответствии с требованиями извещения, документации о закупке.</w:t>
      </w:r>
    </w:p>
    <w:p w14:paraId="238645E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10.11.6. Выбор способа предоставления обеспечения исполнения договора, обеспечения гарантийных обязательств осуществляется участником закупки самостоятельно. </w:t>
      </w:r>
    </w:p>
    <w:p w14:paraId="7133DAEC" w14:textId="6E30549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Документ, подтверждающий предоставление обеспечения исполнения договора, гарантийных обязательств</w:t>
      </w:r>
      <w:r w:rsidR="00A4564B" w:rsidRPr="00E86763">
        <w:rPr>
          <w:rFonts w:ascii="Times New Roman" w:hAnsi="Times New Roman" w:cs="Times New Roman"/>
          <w:sz w:val="28"/>
          <w:szCs w:val="28"/>
        </w:rPr>
        <w:t>,</w:t>
      </w:r>
      <w:r w:rsidRPr="00E86763">
        <w:rPr>
          <w:rFonts w:ascii="Times New Roman" w:hAnsi="Times New Roman" w:cs="Times New Roman"/>
          <w:sz w:val="28"/>
          <w:szCs w:val="28"/>
        </w:rPr>
        <w:t xml:space="preserve"> должен быть предоставлен Заказчику в соответствии с подразделами </w:t>
      </w:r>
      <w:r w:rsidR="0076332E" w:rsidRPr="00E86763">
        <w:rPr>
          <w:rFonts w:ascii="Times New Roman" w:hAnsi="Times New Roman" w:cs="Times New Roman"/>
          <w:sz w:val="28"/>
          <w:szCs w:val="28"/>
        </w:rPr>
        <w:t xml:space="preserve">10.7, </w:t>
      </w:r>
      <w:r w:rsidRPr="00E86763">
        <w:rPr>
          <w:rFonts w:ascii="Times New Roman" w:hAnsi="Times New Roman" w:cs="Times New Roman"/>
          <w:sz w:val="28"/>
          <w:szCs w:val="28"/>
        </w:rPr>
        <w:t xml:space="preserve">19.13, 20.2 Положения. </w:t>
      </w:r>
    </w:p>
    <w:p w14:paraId="6D62782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10.11.7. При установлении требований об обеспечении исполнения договора, обеспечении гарантийных обязательств в извещении, документации о закупке указываются требования к банку, выдавшему банковскую гарантию, и к содержанию такой гарантии. </w:t>
      </w:r>
    </w:p>
    <w:p w14:paraId="75A9850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Банковская гарантия должна отвечать следующим требованиям:</w:t>
      </w:r>
    </w:p>
    <w:p w14:paraId="036060CB" w14:textId="62ECBB4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A4564B" w:rsidRPr="00E86763">
        <w:rPr>
          <w:rFonts w:ascii="Times New Roman" w:hAnsi="Times New Roman" w:cs="Times New Roman"/>
          <w:sz w:val="28"/>
          <w:szCs w:val="28"/>
        </w:rPr>
        <w:t>1</w:t>
      </w:r>
      <w:r w:rsidRPr="00E86763">
        <w:rPr>
          <w:rFonts w:ascii="Times New Roman" w:hAnsi="Times New Roman" w:cs="Times New Roman"/>
          <w:sz w:val="28"/>
          <w:szCs w:val="28"/>
        </w:rPr>
        <w:t>)</w:t>
      </w:r>
      <w:r w:rsidRPr="00E86763">
        <w:rPr>
          <w:rFonts w:ascii="Times New Roman" w:hAnsi="Times New Roman" w:cs="Times New Roman"/>
          <w:sz w:val="28"/>
          <w:szCs w:val="28"/>
        </w:rPr>
        <w:tab/>
        <w:t>должна быть безотзывной;</w:t>
      </w:r>
    </w:p>
    <w:p w14:paraId="236DEEBD" w14:textId="2ED96F6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A4564B" w:rsidRPr="00E86763">
        <w:rPr>
          <w:rFonts w:ascii="Times New Roman" w:hAnsi="Times New Roman" w:cs="Times New Roman"/>
          <w:sz w:val="28"/>
          <w:szCs w:val="28"/>
        </w:rPr>
        <w:t>2</w:t>
      </w:r>
      <w:r w:rsidRPr="00E86763">
        <w:rPr>
          <w:rFonts w:ascii="Times New Roman" w:hAnsi="Times New Roman" w:cs="Times New Roman"/>
          <w:sz w:val="28"/>
          <w:szCs w:val="28"/>
        </w:rPr>
        <w:t>)</w:t>
      </w:r>
      <w:r w:rsidRPr="00E86763">
        <w:rPr>
          <w:rFonts w:ascii="Times New Roman" w:hAnsi="Times New Roman" w:cs="Times New Roman"/>
          <w:sz w:val="28"/>
          <w:szCs w:val="28"/>
        </w:rPr>
        <w:tab/>
        <w:t>срок действия банковской гарантии должен оканчиваться не ранее одного месяца с момента исполнения поставщиком своих обязательств, которые обеспечены;</w:t>
      </w:r>
    </w:p>
    <w:p w14:paraId="4B6C9BD5" w14:textId="6693AFBC"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A4564B" w:rsidRPr="00E86763">
        <w:rPr>
          <w:rFonts w:ascii="Times New Roman" w:hAnsi="Times New Roman" w:cs="Times New Roman"/>
          <w:sz w:val="28"/>
          <w:szCs w:val="28"/>
        </w:rPr>
        <w:t>3</w:t>
      </w:r>
      <w:r w:rsidRPr="00E86763">
        <w:rPr>
          <w:rFonts w:ascii="Times New Roman" w:hAnsi="Times New Roman" w:cs="Times New Roman"/>
          <w:sz w:val="28"/>
          <w:szCs w:val="28"/>
        </w:rPr>
        <w:t>)</w:t>
      </w:r>
      <w:r w:rsidRPr="00E86763">
        <w:rPr>
          <w:rFonts w:ascii="Times New Roman" w:hAnsi="Times New Roman" w:cs="Times New Roman"/>
          <w:sz w:val="28"/>
          <w:szCs w:val="28"/>
        </w:rPr>
        <w:tab/>
        <w:t>банковская гарантия должна быть выдана банком, отвечающим критериям, установленным Наблюдательным советом Корпорации (при наличии),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0A305AF" w14:textId="4AC9C006"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w:t>
      </w:r>
      <w:r w:rsidR="00A4564B" w:rsidRPr="00E86763">
        <w:rPr>
          <w:rFonts w:ascii="Times New Roman" w:hAnsi="Times New Roman" w:cs="Times New Roman"/>
          <w:sz w:val="28"/>
          <w:szCs w:val="28"/>
        </w:rPr>
        <w:t>4</w:t>
      </w:r>
      <w:r w:rsidRPr="00E86763">
        <w:rPr>
          <w:rFonts w:ascii="Times New Roman" w:hAnsi="Times New Roman" w:cs="Times New Roman"/>
          <w:sz w:val="28"/>
          <w:szCs w:val="28"/>
        </w:rPr>
        <w:t>)</w:t>
      </w:r>
      <w:r w:rsidRPr="00E86763">
        <w:rPr>
          <w:rFonts w:ascii="Times New Roman" w:hAnsi="Times New Roman" w:cs="Times New Roman"/>
          <w:sz w:val="28"/>
          <w:szCs w:val="28"/>
        </w:rPr>
        <w:tab/>
        <w:t>сумма банковской гарантии должна быть не менее суммы обеспечения исполнения договора, обеспечения гарантийных обязательств;</w:t>
      </w:r>
    </w:p>
    <w:p w14:paraId="291DD31B" w14:textId="38D8824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w:t>
      </w:r>
      <w:r w:rsidR="00A4564B" w:rsidRPr="00E86763">
        <w:rPr>
          <w:rFonts w:ascii="Times New Roman" w:hAnsi="Times New Roman" w:cs="Times New Roman"/>
          <w:sz w:val="28"/>
          <w:szCs w:val="28"/>
        </w:rPr>
        <w:t>5</w:t>
      </w:r>
      <w:r w:rsidRPr="00E86763">
        <w:rPr>
          <w:rFonts w:ascii="Times New Roman" w:hAnsi="Times New Roman" w:cs="Times New Roman"/>
          <w:sz w:val="28"/>
          <w:szCs w:val="28"/>
        </w:rPr>
        <w:t>)</w:t>
      </w:r>
      <w:r w:rsidRPr="00E86763">
        <w:rPr>
          <w:rFonts w:ascii="Times New Roman" w:hAnsi="Times New Roman" w:cs="Times New Roman"/>
          <w:sz w:val="28"/>
          <w:szCs w:val="28"/>
        </w:rPr>
        <w:tab/>
        <w:t>банковская гарантия должна содержать обязательства принципала, надлежащее исполнение которых обеспечивается банковской гарантией.</w:t>
      </w:r>
    </w:p>
    <w:p w14:paraId="7838860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банковскую гарантию включается:</w:t>
      </w:r>
    </w:p>
    <w:p w14:paraId="2B7B995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 xml:space="preserve">при обеспечении исполнения договора – ссылка на конкретную процедуру закупки, по итогам которой будет заключен договор; </w:t>
      </w:r>
    </w:p>
    <w:p w14:paraId="3FB722F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при обеспечении гарантийных обязательств – реквизиты договора;</w:t>
      </w:r>
    </w:p>
    <w:p w14:paraId="6FC5D8B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обязанность Заказчика удержать обеспечение исполнения договора, обеспечение гарантийных обязательств в случае неисполнения или ненадлежащего исполнения поставщиком таких обязательств и порядок такого удержания;</w:t>
      </w:r>
    </w:p>
    <w:p w14:paraId="1418B78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порядок и сроки возврата обеспечения исполнения договора, обеспечения гарантийных обязательств;</w:t>
      </w:r>
    </w:p>
    <w:p w14:paraId="1345B367" w14:textId="2A8D4BCE"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обязательства по договору, гарантийные обязательства</w:t>
      </w:r>
      <w:r w:rsidR="00A4564B" w:rsidRPr="00E86763">
        <w:rPr>
          <w:rFonts w:ascii="Times New Roman" w:hAnsi="Times New Roman" w:cs="Times New Roman"/>
          <w:sz w:val="28"/>
          <w:szCs w:val="28"/>
        </w:rPr>
        <w:t>,</w:t>
      </w:r>
      <w:r w:rsidRPr="00E86763">
        <w:rPr>
          <w:rFonts w:ascii="Times New Roman" w:hAnsi="Times New Roman" w:cs="Times New Roman"/>
          <w:sz w:val="28"/>
          <w:szCs w:val="28"/>
        </w:rPr>
        <w:t xml:space="preserve"> надлежащее исполнение которых должно быть обеспечено;</w:t>
      </w:r>
    </w:p>
    <w:p w14:paraId="7400257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иные сведения, которые Заказчик сочтет нужным указать.</w:t>
      </w:r>
    </w:p>
    <w:p w14:paraId="44AA6F7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10.11.8. 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9C1FE6" w:rsidRPr="00E86763">
        <w:rPr>
          <w:rFonts w:ascii="Times New Roman" w:hAnsi="Times New Roman" w:cs="Times New Roman"/>
          <w:sz w:val="28"/>
          <w:szCs w:val="28"/>
        </w:rPr>
        <w:t xml:space="preserve">вправе </w:t>
      </w:r>
      <w:r w:rsidRPr="00E86763">
        <w:rPr>
          <w:rFonts w:ascii="Times New Roman" w:hAnsi="Times New Roman" w:cs="Times New Roman"/>
          <w:sz w:val="28"/>
          <w:szCs w:val="28"/>
        </w:rPr>
        <w:t>установить требование об обеспечении исполнения следующих обязательств (но не ограничиваясь):</w:t>
      </w:r>
    </w:p>
    <w:p w14:paraId="59841B3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возврата аванса (поставщик обязуется вернуть аванс в случае неисполнения обязательств, покрываемых авансом);</w:t>
      </w:r>
    </w:p>
    <w:p w14:paraId="3C1458F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3A66CC6" w14:textId="2817569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10.11.9. При проведении закупки в рамках реализации ГОЗ </w:t>
      </w:r>
      <w:r w:rsidR="002314A7" w:rsidRPr="00E86763">
        <w:rPr>
          <w:rFonts w:ascii="Times New Roman" w:hAnsi="Times New Roman" w:cs="Times New Roman"/>
          <w:sz w:val="28"/>
          <w:szCs w:val="28"/>
        </w:rPr>
        <w:br/>
      </w:r>
      <w:r w:rsidRPr="00E86763">
        <w:rPr>
          <w:rFonts w:ascii="Times New Roman" w:hAnsi="Times New Roman" w:cs="Times New Roman"/>
          <w:sz w:val="28"/>
          <w:szCs w:val="28"/>
        </w:rPr>
        <w:t>(подраздел 19.2 Положения) или инвестиционных проектов (подраздел 19.4 Положения) Заказчик</w:t>
      </w:r>
      <w:r w:rsidR="006E032F" w:rsidRPr="00E86763">
        <w:rPr>
          <w:rFonts w:ascii="Times New Roman" w:hAnsi="Times New Roman" w:cs="Times New Roman"/>
          <w:sz w:val="28"/>
          <w:szCs w:val="28"/>
        </w:rPr>
        <w:t> </w:t>
      </w:r>
      <w:r w:rsidRPr="00E86763">
        <w:rPr>
          <w:rFonts w:ascii="Times New Roman" w:hAnsi="Times New Roman" w:cs="Times New Roman"/>
          <w:sz w:val="28"/>
          <w:szCs w:val="28"/>
        </w:rPr>
        <w:t>/</w:t>
      </w:r>
      <w:r w:rsidR="002314A7"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 закупки вправе не устанавливать требование по предоставлению обеспечения исполнения договора,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14:paraId="52A7CEB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10.11.10. В случаях, установленных Законодательством, Заказчик для отдельных категорий участников закупки, в том числе для участников закупки, являющихся субъектами МСП, устанавливает особые требования к обеспечению исполнения договора. </w:t>
      </w:r>
    </w:p>
    <w:p w14:paraId="0AB2BDD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10.11.11.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ED2993F" w14:textId="11FCD47C" w:rsidR="00C21B37" w:rsidRPr="00E86763" w:rsidRDefault="00BD2744" w:rsidP="002F71FF">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10.11.12. В случае если обеспечение исполнения договора, обеспечение гарантийного обязательства, предоставленное поставщиком, перестало действовать, </w:t>
      </w:r>
      <w:r w:rsidRPr="00E86763">
        <w:rPr>
          <w:rFonts w:ascii="Times New Roman" w:hAnsi="Times New Roman" w:cs="Times New Roman"/>
          <w:sz w:val="28"/>
          <w:szCs w:val="28"/>
        </w:rPr>
        <w:lastRenderedPageBreak/>
        <w:t>поставщик обязан в порядке и сроки, установленные извещением, документацией о закупке, предоставить новое обеспечение исполнения договора, обеспечение гарантийного обязательства, которое соответствует требованиям, установленным Положением, извещением, документацией о закупке.</w:t>
      </w:r>
      <w:r w:rsidR="008705E2" w:rsidRPr="00E86763">
        <w:rPr>
          <w:rFonts w:ascii="Times New Roman" w:hAnsi="Times New Roman" w:cs="Times New Roman"/>
          <w:sz w:val="28"/>
          <w:szCs w:val="28"/>
        </w:rPr>
        <w:t xml:space="preserve"> При этом может быть изменен способ обеспечения исполнения договора, обеспечения гарантийных обязательств.</w:t>
      </w:r>
      <w:r w:rsidRPr="00E86763">
        <w:rPr>
          <w:rFonts w:ascii="Times New Roman" w:hAnsi="Times New Roman" w:cs="Times New Roman"/>
          <w:sz w:val="28"/>
          <w:szCs w:val="28"/>
        </w:rPr>
        <w:t>».</w:t>
      </w:r>
    </w:p>
    <w:bookmarkEnd w:id="27"/>
    <w:p w14:paraId="2EC71F87" w14:textId="540C1A39"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10.15:</w:t>
      </w:r>
    </w:p>
    <w:p w14:paraId="28114E5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названии подраздела, пунктах 10.15.1, 10.15.2 и 10.15.4 слова «извещения и документации» заменить словами «извещения, документации»;</w:t>
      </w:r>
    </w:p>
    <w:p w14:paraId="3AF83B3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10.15.3 слова «извещение и документация» заменить словами «извещение, документация».</w:t>
      </w:r>
    </w:p>
    <w:p w14:paraId="6003DF34" w14:textId="77777777" w:rsidR="00BD2744" w:rsidRPr="00E86763" w:rsidRDefault="00BD2744" w:rsidP="0029208A">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10.16 изложить в следующей редакции:</w:t>
      </w:r>
    </w:p>
    <w:p w14:paraId="0F96B94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«10.16. Извещение о проведении закупки.</w:t>
      </w:r>
    </w:p>
    <w:p w14:paraId="244E245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10.16.1.</w:t>
      </w:r>
      <w:r w:rsidRPr="00E86763">
        <w:rPr>
          <w:rFonts w:ascii="Times New Roman" w:hAnsi="Times New Roman" w:cs="Times New Roman"/>
          <w:sz w:val="28"/>
          <w:szCs w:val="28"/>
        </w:rPr>
        <w:tab/>
        <w:t>В извещении должны быть указаны следующие сведения:</w:t>
      </w:r>
    </w:p>
    <w:p w14:paraId="64D5181C" w14:textId="34D47A2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способ закупки (включая форму закупки и используемые дополнительные элемент</w:t>
      </w:r>
      <w:r w:rsidR="002314A7" w:rsidRPr="00E86763">
        <w:rPr>
          <w:rFonts w:ascii="Times New Roman" w:hAnsi="Times New Roman" w:cs="Times New Roman"/>
          <w:sz w:val="28"/>
          <w:szCs w:val="28"/>
        </w:rPr>
        <w:t>ы, предусмотренные разделами 6 – </w:t>
      </w:r>
      <w:r w:rsidRPr="00E86763">
        <w:rPr>
          <w:rFonts w:ascii="Times New Roman" w:hAnsi="Times New Roman" w:cs="Times New Roman"/>
          <w:sz w:val="28"/>
          <w:szCs w:val="28"/>
        </w:rPr>
        <w:t>8 Положения);</w:t>
      </w:r>
    </w:p>
    <w:p w14:paraId="5E0AE9B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63B457B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895B93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2EFFDA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0BE2B4C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предмет договора с указанием количества поставляемого товара, объема выполняемых работ, оказываемых услуг, краткое описание продукции (при необходимости);</w:t>
      </w:r>
    </w:p>
    <w:p w14:paraId="133D15BA"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место поставки товара, выполнения работ, оказания услуг;</w:t>
      </w:r>
    </w:p>
    <w:p w14:paraId="29772A3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сведения о НМЦ (подраздел 10.8 Положения);</w:t>
      </w:r>
    </w:p>
    <w:p w14:paraId="5B9BF2F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порядок, дата начала, дата и время окончания срока подачи заявок;</w:t>
      </w:r>
    </w:p>
    <w:p w14:paraId="08C5169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w:t>
      </w:r>
      <w:r w:rsidRPr="00E86763">
        <w:rPr>
          <w:rFonts w:ascii="Times New Roman" w:hAnsi="Times New Roman" w:cs="Times New Roman"/>
          <w:sz w:val="28"/>
          <w:szCs w:val="28"/>
        </w:rPr>
        <w:tab/>
        <w:t>дата рассмотрения заявок на участие в закупке;</w:t>
      </w:r>
    </w:p>
    <w:p w14:paraId="0C01954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(11)</w:t>
      </w:r>
      <w:r w:rsidRPr="00E86763">
        <w:rPr>
          <w:rFonts w:ascii="Times New Roman" w:hAnsi="Times New Roman" w:cs="Times New Roman"/>
          <w:sz w:val="28"/>
          <w:szCs w:val="28"/>
        </w:rPr>
        <w:tab/>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33C86B2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w:t>
      </w:r>
      <w:r w:rsidRPr="00E86763">
        <w:rPr>
          <w:rFonts w:ascii="Times New Roman" w:hAnsi="Times New Roman" w:cs="Times New Roman"/>
          <w:sz w:val="28"/>
          <w:szCs w:val="28"/>
        </w:rPr>
        <w:tab/>
        <w:t xml:space="preserve">дата и порядок подведения итогов закупки; </w:t>
      </w:r>
    </w:p>
    <w:p w14:paraId="2AC3B75F" w14:textId="2039E112"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w:t>
      </w:r>
      <w:r w:rsidRPr="00E86763">
        <w:rPr>
          <w:rFonts w:ascii="Times New Roman" w:hAnsi="Times New Roman" w:cs="Times New Roman"/>
          <w:sz w:val="28"/>
          <w:szCs w:val="28"/>
        </w:rPr>
        <w:tab/>
        <w:t xml:space="preserve">срок, место и порядок представления документации о закупке; размер, порядок и сроки внесения платы, взимаемой </w:t>
      </w:r>
      <w:r w:rsidR="00FA6160" w:rsidRPr="00E86763">
        <w:rPr>
          <w:rFonts w:ascii="Times New Roman" w:hAnsi="Times New Roman" w:cs="Times New Roman"/>
          <w:sz w:val="28"/>
          <w:szCs w:val="28"/>
        </w:rPr>
        <w:t>З</w:t>
      </w:r>
      <w:r w:rsidRPr="00E86763">
        <w:rPr>
          <w:rFonts w:ascii="Times New Roman" w:hAnsi="Times New Roman" w:cs="Times New Roman"/>
          <w:sz w:val="28"/>
          <w:szCs w:val="28"/>
        </w:rPr>
        <w:t xml:space="preserve">аказчиком за предоставление данной документации, если такая плата установлена </w:t>
      </w:r>
      <w:r w:rsidR="00FA6160" w:rsidRPr="00E86763">
        <w:rPr>
          <w:rFonts w:ascii="Times New Roman" w:hAnsi="Times New Roman" w:cs="Times New Roman"/>
          <w:sz w:val="28"/>
          <w:szCs w:val="28"/>
        </w:rPr>
        <w:t>З</w:t>
      </w:r>
      <w:r w:rsidRPr="00E86763">
        <w:rPr>
          <w:rFonts w:ascii="Times New Roman" w:hAnsi="Times New Roman" w:cs="Times New Roman"/>
          <w:sz w:val="28"/>
          <w:szCs w:val="28"/>
        </w:rPr>
        <w:t>аказчиком, за исключением случаев предоставления документации о закупке в форме электронного документа;</w:t>
      </w:r>
    </w:p>
    <w:p w14:paraId="315E892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(14)</w:t>
      </w:r>
      <w:r w:rsidRPr="00E86763">
        <w:rPr>
          <w:rFonts w:ascii="Times New Roman" w:hAnsi="Times New Roman" w:cs="Times New Roman"/>
          <w:sz w:val="28"/>
          <w:szCs w:val="28"/>
        </w:rPr>
        <w:tab/>
        <w:t>требования к размеру, форме, порядку, сроку и способу предоставления обеспечения заявки, а также к порядку возврата обеспечения заявки и удержания обеспечения заявки при уклонении участника закупки, который обязан заключить договор (подраздел 20.6 Положения), от его заключения (если требование об обеспечении заявки установлено Заказчиком) (подраздел 10.10 Положения);</w:t>
      </w:r>
    </w:p>
    <w:p w14:paraId="12C1A97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w:t>
      </w:r>
      <w:r w:rsidRPr="00E86763">
        <w:rPr>
          <w:rFonts w:ascii="Times New Roman" w:hAnsi="Times New Roman" w:cs="Times New Roman"/>
          <w:sz w:val="28"/>
          <w:szCs w:val="28"/>
        </w:rPr>
        <w:tab/>
        <w:t>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требование об обеспечении исполнения договора установлено Заказчиком) (подраздел 10.11 Положения);</w:t>
      </w:r>
    </w:p>
    <w:p w14:paraId="2A8F087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(16)</w:t>
      </w:r>
      <w:r w:rsidRPr="00E86763">
        <w:rPr>
          <w:rFonts w:ascii="Times New Roman" w:hAnsi="Times New Roman" w:cs="Times New Roman"/>
          <w:sz w:val="28"/>
          <w:szCs w:val="28"/>
        </w:rPr>
        <w:tab/>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4C443C4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(17)</w:t>
      </w:r>
      <w:r w:rsidRPr="00E86763">
        <w:rPr>
          <w:rFonts w:ascii="Times New Roman" w:hAnsi="Times New Roman" w:cs="Times New Roman"/>
          <w:sz w:val="28"/>
          <w:szCs w:val="28"/>
        </w:rPr>
        <w:tab/>
        <w:t>иная информация, необходимая для проведения закупки, не противоречащая требованиям Законодательства, Положения.</w:t>
      </w:r>
    </w:p>
    <w:p w14:paraId="70C87BF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10.16.2.</w:t>
      </w:r>
      <w:r w:rsidRPr="00E86763">
        <w:rPr>
          <w:rFonts w:ascii="Times New Roman" w:hAnsi="Times New Roman" w:cs="Times New Roman"/>
          <w:sz w:val="28"/>
          <w:szCs w:val="28"/>
        </w:rPr>
        <w:tab/>
        <w:t>Сведения, содержащиеся в извещении о закупке, должны соответствовать сведениям, содержащимся в документации о закупке.</w:t>
      </w:r>
    </w:p>
    <w:p w14:paraId="5648208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10.16.3.</w:t>
      </w:r>
      <w:r w:rsidRPr="00E86763">
        <w:rPr>
          <w:rFonts w:ascii="Times New Roman" w:hAnsi="Times New Roman" w:cs="Times New Roman"/>
          <w:sz w:val="28"/>
          <w:szCs w:val="28"/>
        </w:rPr>
        <w:tab/>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p>
    <w:p w14:paraId="28148947"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Подраздел 10.17 изложить в следующей редакции:</w:t>
      </w:r>
    </w:p>
    <w:p w14:paraId="36E31F0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«10.17. Документация о закупке.</w:t>
      </w:r>
    </w:p>
    <w:p w14:paraId="422AAFF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bookmarkStart w:id="28" w:name="_Hlk113355264"/>
      <w:r w:rsidRPr="00E86763">
        <w:rPr>
          <w:rFonts w:ascii="Times New Roman" w:hAnsi="Times New Roman" w:cs="Times New Roman"/>
          <w:sz w:val="28"/>
          <w:szCs w:val="28"/>
        </w:rPr>
        <w:t>10.17.1</w:t>
      </w:r>
      <w:r w:rsidRPr="00E86763">
        <w:t xml:space="preserve">. </w:t>
      </w:r>
      <w:r w:rsidRPr="00E86763">
        <w:rPr>
          <w:rFonts w:ascii="Times New Roman" w:hAnsi="Times New Roman" w:cs="Times New Roman"/>
          <w:sz w:val="28"/>
          <w:szCs w:val="28"/>
        </w:rPr>
        <w:t>Документация о закупке должна содержать следующие сведения:</w:t>
      </w:r>
    </w:p>
    <w:p w14:paraId="7AACFE0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5999487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87D46C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910584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73180A9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(5)</w:t>
      </w:r>
      <w:r w:rsidRPr="00E86763">
        <w:rPr>
          <w:rFonts w:ascii="Times New Roman" w:hAnsi="Times New Roman" w:cs="Times New Roman"/>
          <w:sz w:val="28"/>
          <w:szCs w:val="28"/>
        </w:rPr>
        <w:tab/>
        <w:t>предмет договора, право на заключение которого является предметом закупки;</w:t>
      </w:r>
    </w:p>
    <w:p w14:paraId="7C5B186C" w14:textId="69C81E7B"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(6)</w:t>
      </w:r>
      <w:r w:rsidRPr="00E86763">
        <w:rPr>
          <w:rFonts w:ascii="Times New Roman" w:hAnsi="Times New Roman" w:cs="Times New Roman"/>
          <w:sz w:val="28"/>
          <w:szCs w:val="28"/>
        </w:rPr>
        <w:tab/>
        <w:t>указание на способ закупки (включая форму закупки и используемые дополнительные элементы</w:t>
      </w:r>
      <w:r w:rsidR="002314A7" w:rsidRPr="00E86763">
        <w:rPr>
          <w:rFonts w:ascii="Times New Roman" w:hAnsi="Times New Roman" w:cs="Times New Roman"/>
          <w:sz w:val="28"/>
          <w:szCs w:val="28"/>
        </w:rPr>
        <w:t>, предусмотренные разделами 6 – </w:t>
      </w:r>
      <w:r w:rsidRPr="00E86763">
        <w:rPr>
          <w:rFonts w:ascii="Times New Roman" w:hAnsi="Times New Roman" w:cs="Times New Roman"/>
          <w:sz w:val="28"/>
          <w:szCs w:val="28"/>
        </w:rPr>
        <w:t>8 Положения, и порядок их проведения), а также реквизиты примененной редакции Положения;</w:t>
      </w:r>
    </w:p>
    <w:p w14:paraId="4DC4D1D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(7)</w:t>
      </w:r>
      <w:r w:rsidRPr="00E86763">
        <w:rPr>
          <w:rFonts w:ascii="Times New Roman" w:hAnsi="Times New Roman" w:cs="Times New Roman"/>
          <w:sz w:val="28"/>
          <w:szCs w:val="28"/>
        </w:rPr>
        <w:tab/>
        <w:t xml:space="preserve">требования к безопасности, качеству, техническим характеристикам, функциональным характеристикам (потребительским свойствам) продукции, к </w:t>
      </w:r>
      <w:r w:rsidRPr="00E86763">
        <w:rPr>
          <w:rFonts w:ascii="Times New Roman" w:hAnsi="Times New Roman" w:cs="Times New Roman"/>
          <w:sz w:val="28"/>
          <w:szCs w:val="28"/>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продукции потребностям Заказчика;</w:t>
      </w:r>
    </w:p>
    <w:p w14:paraId="12B3AAA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(8)</w:t>
      </w:r>
      <w:r w:rsidRPr="00E86763">
        <w:rPr>
          <w:rFonts w:ascii="Times New Roman" w:hAnsi="Times New Roman" w:cs="Times New Roman"/>
          <w:sz w:val="28"/>
          <w:szCs w:val="28"/>
        </w:rPr>
        <w:tab/>
        <w:t>требования к содержанию, форме, оформлению и составу заявки, включая формы представления необходимых сведений и инструкцию по составлению заявки (подраздел 10.9 Положения);</w:t>
      </w:r>
    </w:p>
    <w:p w14:paraId="11A7B32D" w14:textId="55C313E2"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(9)</w:t>
      </w:r>
      <w:r w:rsidRPr="00E86763">
        <w:rPr>
          <w:rFonts w:ascii="Times New Roman" w:hAnsi="Times New Roman" w:cs="Times New Roman"/>
          <w:sz w:val="28"/>
          <w:szCs w:val="28"/>
        </w:rPr>
        <w:tab/>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2314A7" w:rsidRPr="00E86763">
        <w:rPr>
          <w:rFonts w:ascii="Times New Roman" w:hAnsi="Times New Roman" w:cs="Times New Roman"/>
          <w:sz w:val="28"/>
          <w:szCs w:val="28"/>
        </w:rPr>
        <w:t> </w:t>
      </w:r>
      <w:r w:rsidRPr="00E86763">
        <w:rPr>
          <w:rFonts w:ascii="Times New Roman" w:hAnsi="Times New Roman" w:cs="Times New Roman"/>
          <w:sz w:val="28"/>
          <w:szCs w:val="28"/>
        </w:rPr>
        <w:t>/</w:t>
      </w:r>
      <w:r w:rsidR="002314A7" w:rsidRPr="00E86763">
        <w:rPr>
          <w:rFonts w:ascii="Times New Roman" w:hAnsi="Times New Roman" w:cs="Times New Roman"/>
          <w:sz w:val="28"/>
          <w:szCs w:val="28"/>
        </w:rPr>
        <w:t> </w:t>
      </w:r>
      <w:r w:rsidRPr="00E86763">
        <w:rPr>
          <w:rFonts w:ascii="Times New Roman" w:hAnsi="Times New Roman" w:cs="Times New Roman"/>
          <w:sz w:val="28"/>
          <w:szCs w:val="28"/>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 (подраздел 10.6 Положения);</w:t>
      </w:r>
    </w:p>
    <w:p w14:paraId="6991704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w:t>
      </w:r>
      <w:r w:rsidRPr="00E86763">
        <w:rPr>
          <w:rFonts w:ascii="Times New Roman" w:hAnsi="Times New Roman" w:cs="Times New Roman"/>
          <w:sz w:val="28"/>
          <w:szCs w:val="28"/>
        </w:rPr>
        <w:tab/>
        <w:t>место, условия и сроки</w:t>
      </w:r>
      <w:r w:rsidR="006E032F" w:rsidRPr="00E86763">
        <w:rPr>
          <w:rFonts w:ascii="Times New Roman" w:hAnsi="Times New Roman" w:cs="Times New Roman"/>
          <w:sz w:val="28"/>
          <w:szCs w:val="28"/>
        </w:rPr>
        <w:t> </w:t>
      </w:r>
      <w:r w:rsidRPr="00E86763">
        <w:rPr>
          <w:rFonts w:ascii="Times New Roman" w:hAnsi="Times New Roman" w:cs="Times New Roman"/>
          <w:sz w:val="28"/>
          <w:szCs w:val="28"/>
        </w:rPr>
        <w:t>/периоды поставки товара, выполнения работы, оказания услуги;</w:t>
      </w:r>
    </w:p>
    <w:p w14:paraId="0B8D571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(11)</w:t>
      </w:r>
      <w:r w:rsidRPr="00E86763">
        <w:rPr>
          <w:rFonts w:ascii="Times New Roman" w:hAnsi="Times New Roman" w:cs="Times New Roman"/>
          <w:sz w:val="28"/>
          <w:szCs w:val="28"/>
        </w:rPr>
        <w:tab/>
        <w:t>сведения о НМЦ (подраздел 10.8 Положения);</w:t>
      </w:r>
    </w:p>
    <w:p w14:paraId="48520A0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w:t>
      </w:r>
      <w:r w:rsidRPr="00E86763">
        <w:rPr>
          <w:rFonts w:ascii="Times New Roman" w:hAnsi="Times New Roman" w:cs="Times New Roman"/>
          <w:sz w:val="28"/>
          <w:szCs w:val="28"/>
        </w:rPr>
        <w:tab/>
        <w:t>форма, сроки и порядок оплаты продукции в соответствии с Законом 223-ФЗ, подразделом 10.7 Положения;</w:t>
      </w:r>
    </w:p>
    <w:p w14:paraId="0E56B89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w:t>
      </w:r>
      <w:r w:rsidRPr="00E86763">
        <w:rPr>
          <w:rFonts w:ascii="Times New Roman" w:hAnsi="Times New Roman" w:cs="Times New Roman"/>
          <w:sz w:val="28"/>
          <w:szCs w:val="28"/>
        </w:rPr>
        <w:tab/>
        <w:t>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 (подраздел 10.8 Положения);</w:t>
      </w:r>
    </w:p>
    <w:p w14:paraId="2FF4EFE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w:t>
      </w:r>
      <w:r w:rsidRPr="00E86763">
        <w:rPr>
          <w:rFonts w:ascii="Times New Roman" w:hAnsi="Times New Roman" w:cs="Times New Roman"/>
          <w:sz w:val="28"/>
          <w:szCs w:val="28"/>
        </w:rPr>
        <w:tab/>
        <w:t>порядок, дата начала, дата и время окончания срока подачи заявок на участие в закупке;</w:t>
      </w:r>
    </w:p>
    <w:p w14:paraId="62A3F90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w:t>
      </w:r>
      <w:r w:rsidRPr="00E86763">
        <w:rPr>
          <w:rFonts w:ascii="Times New Roman" w:hAnsi="Times New Roman" w:cs="Times New Roman"/>
          <w:sz w:val="28"/>
          <w:szCs w:val="28"/>
        </w:rPr>
        <w:tab/>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(подраздел 10.4 Положения)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6E032F" w:rsidRPr="00E86763">
        <w:rPr>
          <w:rFonts w:ascii="Times New Roman" w:hAnsi="Times New Roman" w:cs="Times New Roman"/>
          <w:sz w:val="28"/>
          <w:szCs w:val="28"/>
        </w:rPr>
        <w:t>,</w:t>
      </w:r>
      <w:r w:rsidRPr="00E86763">
        <w:rPr>
          <w:rFonts w:ascii="Times New Roman" w:hAnsi="Times New Roman" w:cs="Times New Roman"/>
          <w:sz w:val="28"/>
          <w:szCs w:val="28"/>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p>
    <w:p w14:paraId="4794B33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(16)</w:t>
      </w:r>
      <w:r w:rsidRPr="00E86763">
        <w:rPr>
          <w:rFonts w:ascii="Times New Roman" w:hAnsi="Times New Roman" w:cs="Times New Roman"/>
          <w:sz w:val="28"/>
          <w:szCs w:val="28"/>
        </w:rPr>
        <w:tab/>
        <w:t>формы, порядок, дата и время окончания срока представления участникам процедуры закупки разъяснений положений документации о закупке (подраздел 10.18 Положения);</w:t>
      </w:r>
    </w:p>
    <w:p w14:paraId="2EAD327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(17)</w:t>
      </w:r>
      <w:r w:rsidRPr="00E86763">
        <w:rPr>
          <w:rFonts w:ascii="Times New Roman" w:hAnsi="Times New Roman" w:cs="Times New Roman"/>
          <w:sz w:val="28"/>
          <w:szCs w:val="28"/>
        </w:rPr>
        <w:tab/>
        <w:t xml:space="preserve">дата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4576742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(18)</w:t>
      </w:r>
      <w:r w:rsidRPr="00E86763">
        <w:rPr>
          <w:rFonts w:ascii="Times New Roman" w:hAnsi="Times New Roman" w:cs="Times New Roman"/>
          <w:sz w:val="28"/>
          <w:szCs w:val="28"/>
        </w:rPr>
        <w:tab/>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сопоставление заявок на участие в закупке (подраздел 10.13 Положения);</w:t>
      </w:r>
    </w:p>
    <w:p w14:paraId="6C538D8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(19)</w:t>
      </w:r>
      <w:r w:rsidRPr="00E86763">
        <w:rPr>
          <w:rFonts w:ascii="Times New Roman" w:hAnsi="Times New Roman" w:cs="Times New Roman"/>
          <w:sz w:val="28"/>
          <w:szCs w:val="28"/>
        </w:rPr>
        <w:tab/>
        <w:t>дата и порядок подведения итогов закупки;</w:t>
      </w:r>
    </w:p>
    <w:p w14:paraId="5C687FA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(20)</w:t>
      </w:r>
      <w:r w:rsidRPr="00E86763">
        <w:rPr>
          <w:rFonts w:ascii="Times New Roman" w:hAnsi="Times New Roman" w:cs="Times New Roman"/>
          <w:sz w:val="28"/>
          <w:szCs w:val="28"/>
        </w:rPr>
        <w:tab/>
        <w:t>требования к продукции (подраздел 10.3 Положения);</w:t>
      </w:r>
    </w:p>
    <w:p w14:paraId="2FF70CC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(21)</w:t>
      </w:r>
      <w:r w:rsidRPr="00E86763">
        <w:rPr>
          <w:rFonts w:ascii="Times New Roman" w:hAnsi="Times New Roman" w:cs="Times New Roman"/>
          <w:sz w:val="28"/>
          <w:szCs w:val="28"/>
        </w:rPr>
        <w:tab/>
        <w:t>требования к размеру, форме, порядку, сроку, допустимым способам предоставления обеспечения заявки, а также к порядку возврата обеспечения заявки и удержания при уклонении участника закупки, который обязан заключить договор (если требование об обеспечении заявки установлено Заказчиком) (подраздел 10.10 Положения);</w:t>
      </w:r>
    </w:p>
    <w:p w14:paraId="33B11A1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(22)</w:t>
      </w:r>
      <w:r w:rsidRPr="00E86763">
        <w:rPr>
          <w:rFonts w:ascii="Times New Roman" w:hAnsi="Times New Roman" w:cs="Times New Roman"/>
          <w:sz w:val="28"/>
          <w:szCs w:val="28"/>
        </w:rPr>
        <w:tab/>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требование об обеспечении исполнения договора установлено Заказчиком) (подраздел 10.11 Положения); </w:t>
      </w:r>
    </w:p>
    <w:p w14:paraId="2C428CE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(23)</w:t>
      </w:r>
      <w:r w:rsidRPr="00E86763">
        <w:rPr>
          <w:rFonts w:ascii="Times New Roman" w:hAnsi="Times New Roman" w:cs="Times New Roman"/>
          <w:sz w:val="28"/>
          <w:szCs w:val="28"/>
        </w:rPr>
        <w:tab/>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1023EAF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(24)</w:t>
      </w:r>
      <w:r w:rsidRPr="00E86763">
        <w:rPr>
          <w:rFonts w:ascii="Times New Roman" w:hAnsi="Times New Roman" w:cs="Times New Roman"/>
          <w:sz w:val="28"/>
          <w:szCs w:val="28"/>
        </w:rPr>
        <w:tab/>
        <w:t>срок и порядок заключения договора (подраздел 20.1, 20.2, 19.13 (в случае проведения конкурентной закупки среди субъектов МСП) Положения);</w:t>
      </w:r>
    </w:p>
    <w:p w14:paraId="4CF8A01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(25)</w:t>
      </w:r>
      <w:r w:rsidRPr="00E86763">
        <w:rPr>
          <w:rFonts w:ascii="Times New Roman" w:hAnsi="Times New Roman" w:cs="Times New Roman"/>
          <w:sz w:val="28"/>
          <w:szCs w:val="28"/>
        </w:rPr>
        <w:tab/>
        <w:t>срок и порядок отказа от проведения закупки (подраздел 11.10 Положения);</w:t>
      </w:r>
    </w:p>
    <w:p w14:paraId="7921DD2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(26)</w:t>
      </w:r>
      <w:r w:rsidRPr="00E86763">
        <w:rPr>
          <w:rFonts w:ascii="Times New Roman" w:hAnsi="Times New Roman" w:cs="Times New Roman"/>
          <w:sz w:val="28"/>
          <w:szCs w:val="28"/>
        </w:rPr>
        <w:tab/>
        <w:t>основания, порядок и способы выполнения антидемпинговых мероприятий (подраздел 11.4 Положения);</w:t>
      </w:r>
    </w:p>
    <w:p w14:paraId="232E22B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(27)</w:t>
      </w:r>
      <w:r w:rsidRPr="00E86763">
        <w:rPr>
          <w:rFonts w:ascii="Times New Roman" w:hAnsi="Times New Roman" w:cs="Times New Roman"/>
          <w:sz w:val="28"/>
          <w:szCs w:val="28"/>
        </w:rPr>
        <w:tab/>
        <w:t>о праве обжаловать условия извещения и (или) документации о закупке, действия (бездействие) Заказчика, Организатора закупки, ЗК, Специализированной организации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p>
    <w:p w14:paraId="3BF6C8E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(28)</w:t>
      </w:r>
      <w:r w:rsidRPr="00E86763">
        <w:rPr>
          <w:rFonts w:ascii="Times New Roman" w:hAnsi="Times New Roman" w:cs="Times New Roman"/>
          <w:sz w:val="28"/>
          <w:szCs w:val="28"/>
        </w:rPr>
        <w:tab/>
        <w:t>иная информация, необходимая для проведения закупки, не противоречащая требованиям Законодательства, Положения.</w:t>
      </w:r>
    </w:p>
    <w:p w14:paraId="0587355F" w14:textId="6E98868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10.17.2. Неотъемлемой час</w:t>
      </w:r>
      <w:r w:rsidR="002314A7" w:rsidRPr="00E86763">
        <w:rPr>
          <w:rFonts w:ascii="Times New Roman" w:hAnsi="Times New Roman" w:cs="Times New Roman"/>
          <w:sz w:val="28"/>
          <w:szCs w:val="28"/>
        </w:rPr>
        <w:t>тью документации о закупке являю</w:t>
      </w:r>
      <w:r w:rsidRPr="00E86763">
        <w:rPr>
          <w:rFonts w:ascii="Times New Roman" w:hAnsi="Times New Roman" w:cs="Times New Roman"/>
          <w:sz w:val="28"/>
          <w:szCs w:val="28"/>
        </w:rPr>
        <w:t xml:space="preserve">тся извещение о закупке и проект договора. </w:t>
      </w:r>
    </w:p>
    <w:p w14:paraId="2F1727F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10.17.3. В случае проведения закупки в электронной форме документация о закупке предоставляется посредством программных и технических средств ЭТП в </w:t>
      </w:r>
      <w:r w:rsidRPr="00E86763">
        <w:rPr>
          <w:rFonts w:ascii="Times New Roman" w:hAnsi="Times New Roman" w:cs="Times New Roman"/>
          <w:sz w:val="28"/>
          <w:szCs w:val="28"/>
        </w:rPr>
        <w:lastRenderedPageBreak/>
        <w:t>форме электронного документа в порядке, установленном подразделом 11.3 Положения. Плата за предоставление документации о закупке не взимается.».</w:t>
      </w:r>
    </w:p>
    <w:bookmarkEnd w:id="28"/>
    <w:p w14:paraId="26663B1A" w14:textId="77777777" w:rsidR="00BD2744" w:rsidRPr="00E86763" w:rsidRDefault="00BD2744" w:rsidP="007B5FBA">
      <w:pPr>
        <w:pStyle w:val="a3"/>
        <w:numPr>
          <w:ilvl w:val="0"/>
          <w:numId w:val="1"/>
        </w:numPr>
        <w:tabs>
          <w:tab w:val="left" w:pos="0"/>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пункте 10.18.3 слова «, а также дата поступления запроса» исключить.</w:t>
      </w:r>
    </w:p>
    <w:p w14:paraId="3AF629A4"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10.19:</w:t>
      </w:r>
    </w:p>
    <w:p w14:paraId="10A8403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пункты 10.19.1, 10.19.2 изложить в следующей редакции:</w:t>
      </w:r>
    </w:p>
    <w:p w14:paraId="21B423F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«10.19.1. Внесение изменений в извещение, документацию о закупке допускается в следующих случаях:</w:t>
      </w:r>
    </w:p>
    <w:p w14:paraId="16D4BE7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по инициативе Заказчика, Организатора закупки, ЗК;</w:t>
      </w:r>
    </w:p>
    <w:p w14:paraId="7A9B4E6A"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в связи с поступившим от участника процедуры закупки запросом о разъяснении извещения, документации о закупке;</w:t>
      </w:r>
    </w:p>
    <w:p w14:paraId="331C366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в целях исполнения предписания контролирующего органа или вступившего в законную силу судебного решения, а также заключения комиссии Корпорации по рассмотрению жалоб в сфере закупок;</w:t>
      </w:r>
    </w:p>
    <w:p w14:paraId="5C5F53C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 xml:space="preserve">в связи с изменением норм Законодательства. </w:t>
      </w:r>
    </w:p>
    <w:p w14:paraId="501E9F2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10.19.2. Изменения в извещение, документацию о закупке разрабатываются и утверждаются в порядке, аналогичном установленному в пунктах 10.15.3, 10.15.4 Положения.</w:t>
      </w:r>
      <w:r w:rsidR="00EA6969" w:rsidRPr="00E86763">
        <w:rPr>
          <w:rFonts w:ascii="Times New Roman" w:hAnsi="Times New Roman" w:cs="Times New Roman"/>
          <w:sz w:val="28"/>
          <w:szCs w:val="28"/>
        </w:rPr>
        <w:t>».</w:t>
      </w:r>
    </w:p>
    <w:p w14:paraId="41CCD0DF"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11.3.1 слова «в открытых источниках» исключить.</w:t>
      </w:r>
    </w:p>
    <w:p w14:paraId="6AA5221C" w14:textId="77777777" w:rsidR="004D135D" w:rsidRPr="00E86763" w:rsidRDefault="00BD2744" w:rsidP="0029208A">
      <w:pPr>
        <w:pStyle w:val="a3"/>
        <w:numPr>
          <w:ilvl w:val="0"/>
          <w:numId w:val="1"/>
        </w:numPr>
        <w:tabs>
          <w:tab w:val="left" w:pos="0"/>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В пункте 11.6.3 третье предложение изложить в следующей редакции: </w:t>
      </w:r>
    </w:p>
    <w:p w14:paraId="6975C0D8" w14:textId="41D6B8B9" w:rsidR="00BD2744" w:rsidRPr="00E86763" w:rsidRDefault="004D135D" w:rsidP="004D135D">
      <w:pPr>
        <w:tabs>
          <w:tab w:val="left" w:pos="0"/>
        </w:tabs>
        <w:spacing w:after="0" w:line="360" w:lineRule="exact"/>
        <w:jc w:val="both"/>
        <w:rPr>
          <w:rFonts w:ascii="Times New Roman" w:hAnsi="Times New Roman" w:cs="Times New Roman"/>
          <w:sz w:val="28"/>
          <w:szCs w:val="28"/>
        </w:rPr>
      </w:pPr>
      <w:r w:rsidRPr="00E86763">
        <w:rPr>
          <w:rFonts w:ascii="Times New Roman" w:hAnsi="Times New Roman" w:cs="Times New Roman"/>
          <w:sz w:val="28"/>
          <w:szCs w:val="28"/>
        </w:rPr>
        <w:tab/>
      </w:r>
      <w:r w:rsidR="00BD2744" w:rsidRPr="00E86763">
        <w:rPr>
          <w:rFonts w:ascii="Times New Roman" w:hAnsi="Times New Roman" w:cs="Times New Roman"/>
          <w:sz w:val="28"/>
          <w:szCs w:val="28"/>
        </w:rPr>
        <w:t>«Экспертные заключения не подлежат официальному размещению.».</w:t>
      </w:r>
    </w:p>
    <w:p w14:paraId="65740365"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пункте 11.7.2:</w:t>
      </w:r>
    </w:p>
    <w:p w14:paraId="2EB32D3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(2) слово «поставщик» заменить словами «участник процедуры закупки»;</w:t>
      </w:r>
    </w:p>
    <w:p w14:paraId="2ADB0DB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w:t>
      </w:r>
      <w:r w:rsidR="00BC4945" w:rsidRPr="00E86763">
        <w:rPr>
          <w:rFonts w:ascii="Times New Roman" w:hAnsi="Times New Roman" w:cs="Times New Roman"/>
          <w:sz w:val="28"/>
          <w:szCs w:val="28"/>
        </w:rPr>
        <w:t>ы</w:t>
      </w:r>
      <w:r w:rsidRPr="00E86763">
        <w:rPr>
          <w:rFonts w:ascii="Times New Roman" w:hAnsi="Times New Roman" w:cs="Times New Roman"/>
          <w:sz w:val="28"/>
          <w:szCs w:val="28"/>
        </w:rPr>
        <w:t xml:space="preserve"> (4)</w:t>
      </w:r>
      <w:r w:rsidR="00BC4945" w:rsidRPr="00E86763">
        <w:rPr>
          <w:rFonts w:ascii="Times New Roman" w:hAnsi="Times New Roman" w:cs="Times New Roman"/>
          <w:sz w:val="28"/>
          <w:szCs w:val="28"/>
        </w:rPr>
        <w:t>, (5)</w:t>
      </w:r>
      <w:r w:rsidRPr="00E86763">
        <w:rPr>
          <w:rFonts w:ascii="Times New Roman" w:hAnsi="Times New Roman" w:cs="Times New Roman"/>
          <w:sz w:val="28"/>
          <w:szCs w:val="28"/>
        </w:rPr>
        <w:t xml:space="preserve"> изложить в следующей редакции:</w:t>
      </w:r>
    </w:p>
    <w:p w14:paraId="30AA2B2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w:t>
      </w:r>
      <w:r w:rsidRPr="00E86763">
        <w:rPr>
          <w:rFonts w:ascii="Times New Roman" w:hAnsi="Times New Roman" w:cs="Times New Roman"/>
          <w:sz w:val="28"/>
          <w:szCs w:val="28"/>
        </w:rPr>
        <w:tab/>
        <w:t>участник, который обязан заключить договор – победитель, участник закупки, занявший 2-е место в ранжировке (в случае уклонения победителя от заключения договора и при обращении к нему Заказчика), единственный участник конкурентной закупки, допущенный к участию в закупке и признанный участником закупки;</w:t>
      </w:r>
    </w:p>
    <w:p w14:paraId="0B4652C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(5) поставщик </w:t>
      </w:r>
      <w:r w:rsidR="0029208A" w:rsidRPr="00E86763">
        <w:rPr>
          <w:rFonts w:ascii="Times New Roman" w:hAnsi="Times New Roman" w:cs="Times New Roman"/>
          <w:sz w:val="28"/>
          <w:szCs w:val="28"/>
        </w:rPr>
        <w:t xml:space="preserve">– </w:t>
      </w:r>
      <w:r w:rsidRPr="00E86763">
        <w:rPr>
          <w:rFonts w:ascii="Times New Roman" w:hAnsi="Times New Roman" w:cs="Times New Roman"/>
          <w:sz w:val="28"/>
          <w:szCs w:val="28"/>
        </w:rPr>
        <w:t>участник закупки, с которым заключен договор.».</w:t>
      </w:r>
    </w:p>
    <w:p w14:paraId="23E3884C" w14:textId="77777777" w:rsidR="00BD2744" w:rsidRPr="00E86763" w:rsidRDefault="00BD2744" w:rsidP="00BD2744">
      <w:pPr>
        <w:pStyle w:val="a3"/>
        <w:numPr>
          <w:ilvl w:val="0"/>
          <w:numId w:val="1"/>
        </w:numPr>
        <w:tabs>
          <w:tab w:val="left" w:pos="709"/>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Пункт 11.7.4 исключить.</w:t>
      </w:r>
    </w:p>
    <w:p w14:paraId="6AF08ED1" w14:textId="1D6220F5" w:rsidR="00BD2744" w:rsidRPr="00E86763" w:rsidRDefault="00BD2744" w:rsidP="00BD2744">
      <w:pPr>
        <w:pStyle w:val="a3"/>
        <w:numPr>
          <w:ilvl w:val="0"/>
          <w:numId w:val="1"/>
        </w:numPr>
        <w:tabs>
          <w:tab w:val="left" w:pos="709"/>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пункте 11.8.2 слова «размещен Заказчиком</w:t>
      </w:r>
      <w:r w:rsidR="007B5FBA" w:rsidRPr="00E86763">
        <w:rPr>
          <w:rFonts w:ascii="Times New Roman" w:hAnsi="Times New Roman" w:cs="Times New Roman"/>
          <w:sz w:val="28"/>
          <w:szCs w:val="28"/>
        </w:rPr>
        <w:t> </w:t>
      </w:r>
      <w:r w:rsidRPr="00E86763">
        <w:rPr>
          <w:rFonts w:ascii="Times New Roman" w:hAnsi="Times New Roman" w:cs="Times New Roman"/>
          <w:sz w:val="28"/>
          <w:szCs w:val="28"/>
        </w:rPr>
        <w:t>/</w:t>
      </w:r>
      <w:r w:rsidR="004D135D"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Организатором закупки в официальных источниках в сроки и в порядке» заменить словами «официально размещен Заказчиком</w:t>
      </w:r>
      <w:r w:rsidR="007B5FBA" w:rsidRPr="00E86763">
        <w:rPr>
          <w:rFonts w:ascii="Times New Roman" w:hAnsi="Times New Roman" w:cs="Times New Roman"/>
          <w:sz w:val="28"/>
          <w:szCs w:val="28"/>
        </w:rPr>
        <w:t> </w:t>
      </w:r>
      <w:r w:rsidRPr="00E86763">
        <w:rPr>
          <w:rFonts w:ascii="Times New Roman" w:hAnsi="Times New Roman" w:cs="Times New Roman"/>
          <w:sz w:val="28"/>
          <w:szCs w:val="28"/>
        </w:rPr>
        <w:t>/</w:t>
      </w:r>
      <w:r w:rsidR="000C742B"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Организатором закупки в сроки».</w:t>
      </w:r>
    </w:p>
    <w:p w14:paraId="29A3E582" w14:textId="77777777" w:rsidR="00BD2744" w:rsidRPr="00E86763" w:rsidRDefault="00BD2744" w:rsidP="00BD2744">
      <w:pPr>
        <w:pStyle w:val="a3"/>
        <w:numPr>
          <w:ilvl w:val="0"/>
          <w:numId w:val="1"/>
        </w:numPr>
        <w:tabs>
          <w:tab w:val="left" w:pos="713"/>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В подразделе 11.9:</w:t>
      </w:r>
    </w:p>
    <w:p w14:paraId="0FA87031" w14:textId="2DB04B16"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подпунктах 11.9.1(1) </w:t>
      </w:r>
      <w:r w:rsidR="004D135D" w:rsidRPr="00E86763">
        <w:rPr>
          <w:rFonts w:ascii="Times New Roman" w:hAnsi="Times New Roman" w:cs="Times New Roman"/>
          <w:sz w:val="28"/>
          <w:szCs w:val="28"/>
        </w:rPr>
        <w:t>–</w:t>
      </w:r>
      <w:r w:rsidRPr="00E86763">
        <w:rPr>
          <w:rFonts w:ascii="Times New Roman" w:hAnsi="Times New Roman" w:cs="Times New Roman"/>
          <w:sz w:val="28"/>
          <w:szCs w:val="28"/>
        </w:rPr>
        <w:t> 11.9.1(4) слова «(пункт 8.1.13 Положения)» исключить;</w:t>
      </w:r>
    </w:p>
    <w:p w14:paraId="4BE4B19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11.9.2 после слов «должен быть» дополнить словом «официально», слова «в официальных источниках» исключить;</w:t>
      </w:r>
    </w:p>
    <w:p w14:paraId="1F7E9526" w14:textId="069A9F2D"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11.9.4 </w:t>
      </w:r>
      <w:r w:rsidR="00F63E13" w:rsidRPr="00E86763">
        <w:rPr>
          <w:rFonts w:ascii="Times New Roman" w:hAnsi="Times New Roman" w:cs="Times New Roman"/>
          <w:sz w:val="28"/>
          <w:szCs w:val="28"/>
        </w:rPr>
        <w:t>цифры</w:t>
      </w:r>
      <w:r w:rsidRPr="00E86763">
        <w:rPr>
          <w:rFonts w:ascii="Times New Roman" w:hAnsi="Times New Roman" w:cs="Times New Roman"/>
          <w:sz w:val="28"/>
          <w:szCs w:val="28"/>
        </w:rPr>
        <w:t xml:space="preserve"> «11.9.1 (1), 11.9.1 (3),» заменить словами «11.9.1 (2), 11.9.1 (4),», дополнить абзацем следующего содержания: «В случае признания конкурентной процедуры закупки несостоявшейся по основаниям, указанным в подпунктах 11.9.1(1), </w:t>
      </w:r>
      <w:r w:rsidRPr="00E86763">
        <w:rPr>
          <w:rFonts w:ascii="Times New Roman" w:hAnsi="Times New Roman" w:cs="Times New Roman"/>
          <w:sz w:val="28"/>
          <w:szCs w:val="28"/>
        </w:rPr>
        <w:lastRenderedPageBreak/>
        <w:t>11.9.1(3)</w:t>
      </w:r>
      <w:r w:rsidR="001C3E1A" w:rsidRPr="00E86763">
        <w:rPr>
          <w:rFonts w:ascii="Times New Roman" w:hAnsi="Times New Roman" w:cs="Times New Roman"/>
          <w:sz w:val="28"/>
          <w:szCs w:val="28"/>
        </w:rPr>
        <w:t>,</w:t>
      </w:r>
      <w:r w:rsidRPr="00E86763">
        <w:rPr>
          <w:rFonts w:ascii="Times New Roman" w:hAnsi="Times New Roman" w:cs="Times New Roman"/>
          <w:sz w:val="28"/>
          <w:szCs w:val="28"/>
        </w:rPr>
        <w:t xml:space="preserve"> Заказчик вправе выполнить действия, предусмотренные подпунктами 1, 3 настоящего пункта.»;</w:t>
      </w:r>
    </w:p>
    <w:p w14:paraId="562CA6B9" w14:textId="210A9DB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11.9.5 </w:t>
      </w:r>
      <w:r w:rsidR="00F63E13" w:rsidRPr="00E86763">
        <w:rPr>
          <w:rFonts w:ascii="Times New Roman" w:hAnsi="Times New Roman" w:cs="Times New Roman"/>
          <w:sz w:val="28"/>
          <w:szCs w:val="28"/>
        </w:rPr>
        <w:t>цифры</w:t>
      </w:r>
      <w:r w:rsidRPr="00E86763">
        <w:rPr>
          <w:rFonts w:ascii="Times New Roman" w:hAnsi="Times New Roman" w:cs="Times New Roman"/>
          <w:sz w:val="28"/>
          <w:szCs w:val="28"/>
        </w:rPr>
        <w:t xml:space="preserve"> «11.9.1 (2), 11.9.1 (4),» исключить.</w:t>
      </w:r>
    </w:p>
    <w:p w14:paraId="0A04F1D5"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подразделе 11.10:</w:t>
      </w:r>
    </w:p>
    <w:p w14:paraId="7ABE3E0F" w14:textId="77777777" w:rsidR="00BD2744" w:rsidRPr="00E86763" w:rsidRDefault="00BD2744" w:rsidP="00BD2744">
      <w:pPr>
        <w:pStyle w:val="a3"/>
        <w:tabs>
          <w:tab w:val="left" w:pos="0"/>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пункт 11.10.1 дополнить словами: «, за исключением случая, предусмотренного пунктом 8.1.10 Положения»;</w:t>
      </w:r>
    </w:p>
    <w:p w14:paraId="6F5FC2CD" w14:textId="77777777" w:rsidR="00BD2744" w:rsidRPr="00E86763" w:rsidRDefault="00BD2744" w:rsidP="00BD2744">
      <w:pPr>
        <w:pStyle w:val="a3"/>
        <w:tabs>
          <w:tab w:val="left" w:pos="0"/>
        </w:tabs>
        <w:spacing w:after="0" w:line="360" w:lineRule="exact"/>
        <w:ind w:left="0"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11.10.3 слова «в открытых источниках», «и в порядке» исключить.</w:t>
      </w:r>
    </w:p>
    <w:p w14:paraId="47C12E54"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разделе 12:</w:t>
      </w:r>
    </w:p>
    <w:p w14:paraId="591B301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Ввести схему проведения открытого конкурса</w:t>
      </w:r>
      <w:r w:rsidR="00710827" w:rsidRPr="00E86763">
        <w:rPr>
          <w:rFonts w:ascii="Times New Roman" w:hAnsi="Times New Roman" w:cs="Times New Roman"/>
          <w:sz w:val="28"/>
          <w:szCs w:val="28"/>
        </w:rPr>
        <w:t xml:space="preserve"> в электронной форме</w:t>
      </w:r>
      <w:r w:rsidRPr="00E86763">
        <w:rPr>
          <w:rFonts w:ascii="Times New Roman" w:hAnsi="Times New Roman" w:cs="Times New Roman"/>
          <w:sz w:val="28"/>
          <w:szCs w:val="28"/>
        </w:rPr>
        <w:t xml:space="preserve">: </w:t>
      </w:r>
    </w:p>
    <w:p w14:paraId="0310F1E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p>
    <w:p w14:paraId="3C1D9F1C" w14:textId="77777777" w:rsidR="00BD2744" w:rsidRPr="00E86763" w:rsidRDefault="00BD2744" w:rsidP="00BD2744">
      <w:r w:rsidRPr="00E86763">
        <w:rPr>
          <w:noProof/>
          <w:lang w:eastAsia="ru-RU"/>
        </w:rPr>
        <mc:AlternateContent>
          <mc:Choice Requires="wps">
            <w:drawing>
              <wp:anchor distT="0" distB="0" distL="114300" distR="114300" simplePos="0" relativeHeight="251660288" behindDoc="0" locked="0" layoutInCell="1" allowOverlap="1" wp14:anchorId="6E8609AA" wp14:editId="272DA35A">
                <wp:simplePos x="0" y="0"/>
                <wp:positionH relativeFrom="margin">
                  <wp:posOffset>281940</wp:posOffset>
                </wp:positionH>
                <wp:positionV relativeFrom="paragraph">
                  <wp:posOffset>3810</wp:posOffset>
                </wp:positionV>
                <wp:extent cx="2225040" cy="396240"/>
                <wp:effectExtent l="0" t="0" r="0" b="3810"/>
                <wp:wrapNone/>
                <wp:docPr id="41" name="Надпись 41"/>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16A19385" w14:textId="77777777" w:rsidR="008B2CE6" w:rsidRPr="00E10EC7" w:rsidRDefault="008B2CE6" w:rsidP="00BD274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609AA" id="_x0000_t202" coordsize="21600,21600" o:spt="202" path="m,l,21600r21600,l21600,xe">
                <v:stroke joinstyle="miter"/>
                <v:path gradientshapeok="t" o:connecttype="rect"/>
              </v:shapetype>
              <v:shape id="Надпись 41" o:spid="_x0000_s1026" type="#_x0000_t202" style="position:absolute;margin-left:22.2pt;margin-top:.3pt;width:175.2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" filled="f" stroked="f" strokeweight=".5pt">
                <v:textbox>
                  <w:txbxContent>
                    <w:p w14:paraId="16A19385" w14:textId="77777777" w:rsidR="008B2CE6" w:rsidRPr="00E10EC7" w:rsidRDefault="008B2CE6" w:rsidP="00BD2744">
                      <w:pPr>
                        <w:rPr>
                          <w:i/>
                          <w:sz w:val="18"/>
                        </w:rPr>
                      </w:pPr>
                      <w:r w:rsidRPr="00E10EC7">
                        <w:rPr>
                          <w:i/>
                          <w:sz w:val="18"/>
                        </w:rPr>
                        <w:t>Прием заявок не менее 15 дней</w:t>
                      </w:r>
                    </w:p>
                  </w:txbxContent>
                </v:textbox>
                <w10:wrap anchorx="margin"/>
              </v:shape>
            </w:pict>
          </mc:Fallback>
        </mc:AlternateContent>
      </w:r>
      <w:r w:rsidRPr="00E86763">
        <w:rPr>
          <w:noProof/>
          <w:lang w:eastAsia="ru-RU"/>
        </w:rPr>
        <mc:AlternateContent>
          <mc:Choice Requires="wps">
            <w:drawing>
              <wp:anchor distT="0" distB="0" distL="114300" distR="114300" simplePos="0" relativeHeight="251659264" behindDoc="0" locked="0" layoutInCell="1" allowOverlap="1" wp14:anchorId="1CE074CF" wp14:editId="69EDFD1E">
                <wp:simplePos x="0" y="0"/>
                <wp:positionH relativeFrom="margin">
                  <wp:posOffset>-36195</wp:posOffset>
                </wp:positionH>
                <wp:positionV relativeFrom="paragraph">
                  <wp:posOffset>201930</wp:posOffset>
                </wp:positionV>
                <wp:extent cx="2354580" cy="1066800"/>
                <wp:effectExtent l="0" t="0" r="26670"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354580" cy="1066800"/>
                        </a:xfrm>
                        <a:prstGeom prst="roundRect">
                          <a:avLst/>
                        </a:prstGeom>
                        <a:noFill/>
                        <a:ln w="19050" cap="flat" cmpd="sng" algn="ctr">
                          <a:solidFill>
                            <a:sysClr val="window" lastClr="FFFFFF">
                              <a:lumMod val="75000"/>
                            </a:sysClr>
                          </a:solidFill>
                          <a:prstDash val="sysDash"/>
                          <a:miter lim="800000"/>
                        </a:ln>
                        <a:effectLst/>
                      </wps:spPr>
                      <wps:txbx>
                        <w:txbxContent>
                          <w:p w14:paraId="08F6096E" w14:textId="77777777" w:rsidR="008B2CE6" w:rsidRDefault="008B2CE6" w:rsidP="00BD27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074CF" id="Скругленный прямоугольник 40" o:spid="_x0000_s1027" style="position:absolute;margin-left:-2.85pt;margin-top:15.9pt;width:185.4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" filled="f" strokecolor="#bfbfbf" strokeweight="1.5pt">
                <v:stroke dashstyle="3 1" joinstyle="miter"/>
                <v:textbox>
                  <w:txbxContent>
                    <w:p w14:paraId="08F6096E" w14:textId="77777777" w:rsidR="008B2CE6" w:rsidRDefault="008B2CE6" w:rsidP="00BD2744"/>
                  </w:txbxContent>
                </v:textbox>
                <w10:wrap anchorx="margin"/>
              </v:roundrect>
            </w:pict>
          </mc:Fallback>
        </mc:AlternateContent>
      </w:r>
      <w:r w:rsidRPr="00E86763">
        <w:rPr>
          <w:noProof/>
          <w:lang w:eastAsia="ru-RU"/>
        </w:rPr>
        <w:drawing>
          <wp:inline distT="0" distB="0" distL="0" distR="0" wp14:anchorId="6A145285" wp14:editId="3242C8A5">
            <wp:extent cx="5940425" cy="1461359"/>
            <wp:effectExtent l="0" t="0" r="0" b="571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76DCDBD" w14:textId="1188223F"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w:t>
      </w:r>
      <w:r w:rsidR="006731E4" w:rsidRPr="00E86763">
        <w:rPr>
          <w:rFonts w:ascii="Times New Roman" w:hAnsi="Times New Roman" w:cs="Times New Roman"/>
          <w:sz w:val="28"/>
          <w:szCs w:val="28"/>
        </w:rPr>
        <w:t xml:space="preserve"> 12.1 дополнить пунктами 12.1.3 – </w:t>
      </w:r>
      <w:r w:rsidRPr="00E86763">
        <w:rPr>
          <w:rFonts w:ascii="Times New Roman" w:hAnsi="Times New Roman" w:cs="Times New Roman"/>
          <w:sz w:val="28"/>
          <w:szCs w:val="28"/>
        </w:rPr>
        <w:t>12.1.5 в следующей редакции:</w:t>
      </w:r>
    </w:p>
    <w:p w14:paraId="2A7AB0F7" w14:textId="349D5F25"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«12.1.3. Официальное размещение извещения, документации о проведении конкурса осуществляется Заказчиком</w:t>
      </w:r>
      <w:r w:rsidR="006731E4" w:rsidRPr="00E86763">
        <w:rPr>
          <w:rFonts w:ascii="Times New Roman" w:hAnsi="Times New Roman" w:cs="Times New Roman"/>
          <w:sz w:val="28"/>
          <w:szCs w:val="28"/>
        </w:rPr>
        <w:t> </w:t>
      </w:r>
      <w:r w:rsidRPr="00E86763">
        <w:rPr>
          <w:rFonts w:ascii="Times New Roman" w:hAnsi="Times New Roman" w:cs="Times New Roman"/>
          <w:sz w:val="28"/>
          <w:szCs w:val="28"/>
        </w:rPr>
        <w:t>/</w:t>
      </w:r>
      <w:r w:rsidR="006731E4"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Организатором закупки не менее чем за 15 (пятнадцать) дней до окончания срока подачи заявок.</w:t>
      </w:r>
    </w:p>
    <w:p w14:paraId="3FE3BD6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12.1.4. 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p>
    <w:p w14:paraId="1EE547A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12.1.5. В извещении, документации о проведении конкурса должны быть указаны сведения, предусмотренные соответственно пунктами 10.16.1, 10.17.1 Положения.»;</w:t>
      </w:r>
    </w:p>
    <w:p w14:paraId="5CFA661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подразделы 12.2, 12.3 исключить, сохранив дальнейшую нумерацию;</w:t>
      </w:r>
    </w:p>
    <w:p w14:paraId="0D2CA3A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12.6.9 изложить в следующей редакции:</w:t>
      </w:r>
    </w:p>
    <w:p w14:paraId="048F293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«12.6.9. Заявка должна быть оформлена в соответствии с требованиями извещения, документации о закупке и содержать сведения и документы, предусмотренные пунктом 10.9.5 Положения.»;</w:t>
      </w:r>
    </w:p>
    <w:p w14:paraId="032C0962"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12.6.10 исключить, сохранив дальнейшую нумерацию;</w:t>
      </w:r>
    </w:p>
    <w:p w14:paraId="4B709A2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12.6.12 изложить в следующей редакции:</w:t>
      </w:r>
    </w:p>
    <w:p w14:paraId="39D630F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«12.6.12. </w:t>
      </w:r>
      <w:r w:rsidR="00725879" w:rsidRPr="00E86763">
        <w:rPr>
          <w:rFonts w:ascii="Times New Roman" w:hAnsi="Times New Roman" w:cs="Times New Roman"/>
          <w:sz w:val="28"/>
          <w:szCs w:val="28"/>
        </w:rPr>
        <w:t xml:space="preserve">Не является основанием для отказа в допуске к участию в закупке непредставление сведений об упрощенной системе налогообложения, предусмотренных </w:t>
      </w:r>
      <w:r w:rsidR="006D56D9" w:rsidRPr="00E86763">
        <w:rPr>
          <w:rFonts w:ascii="Times New Roman" w:hAnsi="Times New Roman" w:cs="Times New Roman"/>
          <w:sz w:val="28"/>
          <w:szCs w:val="28"/>
        </w:rPr>
        <w:t xml:space="preserve">подпунктом </w:t>
      </w:r>
      <w:r w:rsidR="00725879" w:rsidRPr="00E86763">
        <w:rPr>
          <w:rFonts w:ascii="Times New Roman" w:hAnsi="Times New Roman" w:cs="Times New Roman"/>
          <w:sz w:val="28"/>
          <w:szCs w:val="28"/>
        </w:rPr>
        <w:t xml:space="preserve">10.9.5(9) Положения, </w:t>
      </w:r>
      <w:r w:rsidR="009D1A97" w:rsidRPr="00E86763">
        <w:rPr>
          <w:rFonts w:ascii="Times New Roman" w:hAnsi="Times New Roman" w:cs="Times New Roman"/>
          <w:sz w:val="28"/>
          <w:szCs w:val="28"/>
        </w:rPr>
        <w:t xml:space="preserve">документов, предусмотренных подпунктом </w:t>
      </w:r>
      <w:r w:rsidR="00725879" w:rsidRPr="00E86763">
        <w:rPr>
          <w:rFonts w:ascii="Times New Roman" w:hAnsi="Times New Roman" w:cs="Times New Roman"/>
          <w:sz w:val="28"/>
          <w:szCs w:val="28"/>
        </w:rPr>
        <w:t>10.9.5(12) Положения.</w:t>
      </w:r>
      <w:r w:rsidRPr="00E86763">
        <w:rPr>
          <w:rFonts w:ascii="Times New Roman" w:hAnsi="Times New Roman" w:cs="Times New Roman"/>
          <w:sz w:val="28"/>
          <w:szCs w:val="28"/>
        </w:rPr>
        <w:t>»;</w:t>
      </w:r>
    </w:p>
    <w:p w14:paraId="608E1BF5" w14:textId="77777777" w:rsidR="006731E4" w:rsidRPr="00E86763" w:rsidRDefault="00BD2744" w:rsidP="006731E4">
      <w:pPr>
        <w:tabs>
          <w:tab w:val="left" w:pos="709"/>
        </w:tabs>
        <w:spacing w:after="0" w:line="360" w:lineRule="exact"/>
        <w:ind w:left="708" w:firstLine="1"/>
        <w:jc w:val="both"/>
        <w:rPr>
          <w:rFonts w:ascii="Times New Roman" w:hAnsi="Times New Roman" w:cs="Times New Roman"/>
          <w:sz w:val="28"/>
          <w:szCs w:val="28"/>
        </w:rPr>
      </w:pPr>
      <w:r w:rsidRPr="00E86763">
        <w:rPr>
          <w:rFonts w:ascii="Times New Roman" w:hAnsi="Times New Roman" w:cs="Times New Roman"/>
          <w:sz w:val="28"/>
          <w:szCs w:val="28"/>
        </w:rPr>
        <w:t>- в пункте 12.7.1 первое предложение</w:t>
      </w:r>
      <w:r w:rsidR="006731E4" w:rsidRPr="00E86763">
        <w:rPr>
          <w:rFonts w:ascii="Times New Roman" w:hAnsi="Times New Roman" w:cs="Times New Roman"/>
          <w:sz w:val="28"/>
          <w:szCs w:val="28"/>
        </w:rPr>
        <w:t xml:space="preserve"> изложить в следующей редакции:</w:t>
      </w:r>
    </w:p>
    <w:p w14:paraId="69226FEA" w14:textId="66BFA0F1" w:rsidR="00BD2744" w:rsidRPr="00E86763" w:rsidRDefault="00BD2744" w:rsidP="006731E4">
      <w:pPr>
        <w:tabs>
          <w:tab w:val="left" w:pos="142"/>
        </w:tabs>
        <w:spacing w:after="0" w:line="360" w:lineRule="exact"/>
        <w:ind w:left="142" w:firstLine="567"/>
        <w:jc w:val="both"/>
        <w:rPr>
          <w:rFonts w:ascii="Times New Roman" w:hAnsi="Times New Roman" w:cs="Times New Roman"/>
          <w:sz w:val="28"/>
          <w:szCs w:val="28"/>
        </w:rPr>
      </w:pPr>
      <w:r w:rsidRPr="00E86763">
        <w:rPr>
          <w:rFonts w:ascii="Times New Roman" w:hAnsi="Times New Roman" w:cs="Times New Roman"/>
          <w:sz w:val="28"/>
          <w:szCs w:val="28"/>
        </w:rPr>
        <w:t>«Открытие доступа к поданным заявкам осуществляется в указанные в документации о закупке дату и время окончания срока подачи заявок.».</w:t>
      </w:r>
    </w:p>
    <w:p w14:paraId="692C5692" w14:textId="77777777" w:rsidR="00BD2744" w:rsidRPr="00E86763" w:rsidRDefault="00BD2744" w:rsidP="00BD2744">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разделе 13:</w:t>
      </w:r>
    </w:p>
    <w:p w14:paraId="650214D3" w14:textId="77777777" w:rsidR="00BD2744" w:rsidRPr="00E86763" w:rsidRDefault="00BD2744" w:rsidP="00BD2744">
      <w:pPr>
        <w:pStyle w:val="a3"/>
        <w:tabs>
          <w:tab w:val="left" w:pos="713"/>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lastRenderedPageBreak/>
        <w:t>Ввести схему проведения открытого аукциона</w:t>
      </w:r>
      <w:r w:rsidR="00710827" w:rsidRPr="00E86763">
        <w:rPr>
          <w:rFonts w:ascii="Times New Roman" w:hAnsi="Times New Roman" w:cs="Times New Roman"/>
          <w:sz w:val="28"/>
          <w:szCs w:val="28"/>
        </w:rPr>
        <w:t xml:space="preserve"> в электронной форме</w:t>
      </w:r>
      <w:r w:rsidRPr="00E86763">
        <w:rPr>
          <w:rFonts w:ascii="Times New Roman" w:hAnsi="Times New Roman" w:cs="Times New Roman"/>
          <w:sz w:val="28"/>
          <w:szCs w:val="28"/>
        </w:rPr>
        <w:t>:</w:t>
      </w:r>
    </w:p>
    <w:p w14:paraId="1BE5D12D" w14:textId="77777777" w:rsidR="00BD2744" w:rsidRPr="00E86763" w:rsidRDefault="00BD2744" w:rsidP="00BD2744">
      <w:pPr>
        <w:pStyle w:val="a3"/>
        <w:tabs>
          <w:tab w:val="left" w:pos="713"/>
        </w:tabs>
        <w:spacing w:after="0" w:line="360" w:lineRule="exact"/>
        <w:ind w:left="709"/>
        <w:jc w:val="both"/>
        <w:rPr>
          <w:rFonts w:ascii="Times New Roman" w:hAnsi="Times New Roman" w:cs="Times New Roman"/>
          <w:sz w:val="28"/>
          <w:szCs w:val="28"/>
        </w:rPr>
      </w:pPr>
    </w:p>
    <w:p w14:paraId="5A965BC0" w14:textId="77777777" w:rsidR="00BD2744" w:rsidRPr="00E86763" w:rsidRDefault="009018AA" w:rsidP="00BD2744">
      <w:r w:rsidRPr="00E86763">
        <w:rPr>
          <w:noProof/>
          <w:lang w:eastAsia="ru-RU"/>
        </w:rPr>
        <mc:AlternateContent>
          <mc:Choice Requires="wps">
            <w:drawing>
              <wp:anchor distT="0" distB="0" distL="114300" distR="114300" simplePos="0" relativeHeight="251662336" behindDoc="0" locked="0" layoutInCell="1" allowOverlap="1" wp14:anchorId="4EE45AC7" wp14:editId="297B59B7">
                <wp:simplePos x="0" y="0"/>
                <wp:positionH relativeFrom="margin">
                  <wp:posOffset>-198408</wp:posOffset>
                </wp:positionH>
                <wp:positionV relativeFrom="paragraph">
                  <wp:posOffset>3631</wp:posOffset>
                </wp:positionV>
                <wp:extent cx="2225040" cy="396240"/>
                <wp:effectExtent l="0" t="0" r="0" b="3810"/>
                <wp:wrapNone/>
                <wp:docPr id="5" name="Надпись 5"/>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0584948" w14:textId="77777777" w:rsidR="008B2CE6" w:rsidRPr="00E10EC7" w:rsidRDefault="008B2CE6" w:rsidP="00BD274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5AC7" id="Надпись 5" o:spid="_x0000_s1028" type="#_x0000_t202" style="position:absolute;margin-left:-15.6pt;margin-top:.3pt;width:175.2pt;height: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" filled="f" stroked="f" strokeweight=".5pt">
                <v:textbox>
                  <w:txbxContent>
                    <w:p w14:paraId="30584948" w14:textId="77777777" w:rsidR="008B2CE6" w:rsidRPr="00E10EC7" w:rsidRDefault="008B2CE6" w:rsidP="00BD2744">
                      <w:pPr>
                        <w:rPr>
                          <w:i/>
                          <w:sz w:val="18"/>
                        </w:rPr>
                      </w:pPr>
                      <w:r w:rsidRPr="00E10EC7">
                        <w:rPr>
                          <w:i/>
                          <w:sz w:val="18"/>
                        </w:rPr>
                        <w:t>Прием заявок не менее 15 дней</w:t>
                      </w:r>
                    </w:p>
                  </w:txbxContent>
                </v:textbox>
                <w10:wrap anchorx="margin"/>
              </v:shape>
            </w:pict>
          </mc:Fallback>
        </mc:AlternateContent>
      </w:r>
      <w:r w:rsidR="00BD2744" w:rsidRPr="00E86763">
        <w:rPr>
          <w:noProof/>
          <w:lang w:eastAsia="ru-RU"/>
        </w:rPr>
        <mc:AlternateContent>
          <mc:Choice Requires="wps">
            <w:drawing>
              <wp:anchor distT="0" distB="0" distL="114300" distR="114300" simplePos="0" relativeHeight="251661312" behindDoc="0" locked="0" layoutInCell="1" allowOverlap="1" wp14:anchorId="7C2D77A6" wp14:editId="77542804">
                <wp:simplePos x="0" y="0"/>
                <wp:positionH relativeFrom="margin">
                  <wp:posOffset>-141881</wp:posOffset>
                </wp:positionH>
                <wp:positionV relativeFrom="paragraph">
                  <wp:posOffset>184868</wp:posOffset>
                </wp:positionV>
                <wp:extent cx="2034540" cy="1121134"/>
                <wp:effectExtent l="0" t="0" r="22860" b="222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034540" cy="1121134"/>
                        </a:xfrm>
                        <a:prstGeom prst="roundRect">
                          <a:avLst/>
                        </a:prstGeom>
                        <a:noFill/>
                        <a:ln w="19050" cap="flat" cmpd="sng" algn="ctr">
                          <a:solidFill>
                            <a:sysClr val="window" lastClr="FFFFFF">
                              <a:lumMod val="75000"/>
                            </a:sysClr>
                          </a:solidFill>
                          <a:prstDash val="sysDash"/>
                          <a:miter lim="800000"/>
                        </a:ln>
                        <a:effectLst/>
                      </wps:spPr>
                      <wps:txbx>
                        <w:txbxContent>
                          <w:p w14:paraId="0C3212D8" w14:textId="77777777" w:rsidR="008B2CE6" w:rsidRDefault="008B2CE6" w:rsidP="00BD27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77A6" id="Скругленный прямоугольник 4" o:spid="_x0000_s1029" style="position:absolute;margin-left:-11.15pt;margin-top:14.55pt;width:160.2pt;height:8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" filled="f" strokecolor="#bfbfbf" strokeweight="1.5pt">
                <v:stroke dashstyle="3 1" joinstyle="miter"/>
                <v:textbox>
                  <w:txbxContent>
                    <w:p w14:paraId="0C3212D8" w14:textId="77777777" w:rsidR="008B2CE6" w:rsidRDefault="008B2CE6" w:rsidP="00BD2744"/>
                  </w:txbxContent>
                </v:textbox>
                <w10:wrap anchorx="margin"/>
              </v:roundrect>
            </w:pict>
          </mc:Fallback>
        </mc:AlternateContent>
      </w:r>
      <w:r w:rsidR="00BD2744" w:rsidRPr="00E86763">
        <w:rPr>
          <w:noProof/>
          <w:lang w:eastAsia="ru-RU"/>
        </w:rPr>
        <w:drawing>
          <wp:inline distT="0" distB="0" distL="0" distR="0" wp14:anchorId="72902673" wp14:editId="31817944">
            <wp:extent cx="5940425" cy="1376692"/>
            <wp:effectExtent l="0" t="0" r="31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4ABBA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 13.1 дополнить пунктами 13.1.3, 13.1.4 в следующей редакции:</w:t>
      </w:r>
    </w:p>
    <w:p w14:paraId="2F0CD20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«13.1.3. 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p>
    <w:p w14:paraId="19E2156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13.1.4. В извещении, документации о проведении аукциона должны быть указаны следующие сведения:</w:t>
      </w:r>
    </w:p>
    <w:p w14:paraId="115C1FD5"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предусмотренные соответственно пунктами 10.16.1, 10.17.1 Положения;</w:t>
      </w:r>
    </w:p>
    <w:p w14:paraId="163DFB2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дата рассмотрения первых частей заявок;</w:t>
      </w:r>
    </w:p>
    <w:p w14:paraId="62D9F48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дата и время начала проведения аукциона;</w:t>
      </w:r>
    </w:p>
    <w:p w14:paraId="5E865FD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(4) дата рассмотрения вторых частей заявок (подведение итогов закупки)</w:t>
      </w:r>
      <w:r w:rsidR="007A07AD" w:rsidRPr="00E86763">
        <w:rPr>
          <w:rFonts w:ascii="Times New Roman" w:hAnsi="Times New Roman" w:cs="Times New Roman"/>
          <w:sz w:val="28"/>
          <w:szCs w:val="28"/>
        </w:rPr>
        <w:t>.»</w:t>
      </w:r>
      <w:r w:rsidRPr="00E86763">
        <w:rPr>
          <w:rFonts w:ascii="Times New Roman" w:hAnsi="Times New Roman" w:cs="Times New Roman"/>
          <w:sz w:val="28"/>
          <w:szCs w:val="28"/>
        </w:rPr>
        <w:t>;</w:t>
      </w:r>
    </w:p>
    <w:p w14:paraId="6418A169" w14:textId="063709A5"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подразделы 13.2, 13.3 исключить, сохранив дальнейшую нумерацию</w:t>
      </w:r>
      <w:r w:rsidR="00327FF1" w:rsidRPr="00E86763">
        <w:rPr>
          <w:rFonts w:ascii="Times New Roman" w:hAnsi="Times New Roman" w:cs="Times New Roman"/>
          <w:sz w:val="28"/>
          <w:szCs w:val="28"/>
        </w:rPr>
        <w:t>;</w:t>
      </w:r>
    </w:p>
    <w:p w14:paraId="1FF52A37" w14:textId="37DBC2A0" w:rsidR="00BD2744" w:rsidRPr="00E86763" w:rsidRDefault="00BD2744" w:rsidP="00406516">
      <w:pPr>
        <w:tabs>
          <w:tab w:val="left" w:pos="713"/>
          <w:tab w:val="left" w:pos="554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13.6.11:</w:t>
      </w:r>
      <w:r w:rsidR="00406516" w:rsidRPr="00E86763">
        <w:rPr>
          <w:rFonts w:ascii="Times New Roman" w:hAnsi="Times New Roman" w:cs="Times New Roman"/>
          <w:sz w:val="28"/>
          <w:szCs w:val="28"/>
        </w:rPr>
        <w:tab/>
      </w:r>
    </w:p>
    <w:p w14:paraId="1B61372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(2) исключить, сохранив дальнейшую нумерацию;</w:t>
      </w:r>
    </w:p>
    <w:p w14:paraId="1B5D6C19" w14:textId="577D48FA" w:rsidR="00D4642A"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(5) после слов «иным обязательным требованиям» дополнить словами «(подпункты 10.4.3(3)</w:t>
      </w:r>
      <w:r w:rsidR="00327FF1" w:rsidRPr="00E86763">
        <w:rPr>
          <w:rFonts w:ascii="Times New Roman" w:hAnsi="Times New Roman" w:cs="Times New Roman"/>
          <w:sz w:val="28"/>
          <w:szCs w:val="28"/>
        </w:rPr>
        <w:t> – </w:t>
      </w:r>
      <w:r w:rsidRPr="00E86763">
        <w:rPr>
          <w:rFonts w:ascii="Times New Roman" w:hAnsi="Times New Roman" w:cs="Times New Roman"/>
          <w:sz w:val="28"/>
          <w:szCs w:val="28"/>
        </w:rPr>
        <w:t>10.4.3(6) Положения)»;</w:t>
      </w:r>
    </w:p>
    <w:p w14:paraId="7B8CBAD6" w14:textId="6BF3930E"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(7)</w:t>
      </w:r>
      <w:r w:rsidRPr="00E86763">
        <w:t xml:space="preserve"> </w:t>
      </w:r>
      <w:r w:rsidRPr="00E86763">
        <w:rPr>
          <w:rFonts w:ascii="Times New Roman" w:hAnsi="Times New Roman" w:cs="Times New Roman"/>
          <w:sz w:val="28"/>
          <w:szCs w:val="28"/>
        </w:rPr>
        <w:t xml:space="preserve">исключить, подпункты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9</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10</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11</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считать </w:t>
      </w:r>
      <w:r w:rsidR="00327FF1" w:rsidRPr="00E86763">
        <w:rPr>
          <w:rFonts w:ascii="Times New Roman" w:hAnsi="Times New Roman" w:cs="Times New Roman"/>
          <w:sz w:val="28"/>
          <w:szCs w:val="28"/>
        </w:rPr>
        <w:br/>
      </w:r>
      <w:r w:rsidRPr="00E86763">
        <w:rPr>
          <w:rFonts w:ascii="Times New Roman" w:hAnsi="Times New Roman" w:cs="Times New Roman"/>
          <w:sz w:val="28"/>
          <w:szCs w:val="28"/>
        </w:rPr>
        <w:t xml:space="preserve">подпунктами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7</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8</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9</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соответственно;</w:t>
      </w:r>
    </w:p>
    <w:p w14:paraId="60E89961" w14:textId="48816EC9" w:rsidR="00631B41" w:rsidRPr="00E86763" w:rsidRDefault="00631B41"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w:t>
      </w:r>
      <w:r w:rsidR="00D4642A" w:rsidRPr="00E86763">
        <w:rPr>
          <w:rFonts w:ascii="Times New Roman" w:hAnsi="Times New Roman" w:cs="Times New Roman"/>
          <w:sz w:val="28"/>
          <w:szCs w:val="28"/>
        </w:rPr>
        <w:t xml:space="preserve">новом </w:t>
      </w:r>
      <w:r w:rsidRPr="00E86763">
        <w:rPr>
          <w:rFonts w:ascii="Times New Roman" w:hAnsi="Times New Roman" w:cs="Times New Roman"/>
          <w:sz w:val="28"/>
          <w:szCs w:val="28"/>
        </w:rPr>
        <w:t>подпункте (9) цифру «10» заменить цифрой «8»;</w:t>
      </w:r>
    </w:p>
    <w:p w14:paraId="5650FEF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13.6.14 дополнить словами «, о применении упрощенной системы налогообложения»;</w:t>
      </w:r>
    </w:p>
    <w:p w14:paraId="7AE86F4A" w14:textId="77777777" w:rsidR="00327FF1" w:rsidRPr="00E86763" w:rsidRDefault="00BD2744" w:rsidP="00327FF1">
      <w:pPr>
        <w:tabs>
          <w:tab w:val="left" w:pos="0"/>
        </w:tabs>
        <w:spacing w:after="0" w:line="360" w:lineRule="exact"/>
        <w:ind w:left="708" w:firstLine="1"/>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13.7.1 первое предложение изложить в следующей редакции: </w:t>
      </w:r>
    </w:p>
    <w:p w14:paraId="7C525D09" w14:textId="4E2F6C5D" w:rsidR="00BD2744" w:rsidRPr="00E86763" w:rsidRDefault="00BD2744" w:rsidP="00327FF1">
      <w:pPr>
        <w:tabs>
          <w:tab w:val="left" w:pos="0"/>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«Открытие доступа к поданным первым частям заявок осуществляется в указанн</w:t>
      </w:r>
      <w:r w:rsidR="00327FF1" w:rsidRPr="00E86763">
        <w:rPr>
          <w:rFonts w:ascii="Times New Roman" w:hAnsi="Times New Roman" w:cs="Times New Roman"/>
          <w:sz w:val="28"/>
          <w:szCs w:val="28"/>
        </w:rPr>
        <w:t>ые</w:t>
      </w:r>
      <w:r w:rsidRPr="00E86763">
        <w:rPr>
          <w:rFonts w:ascii="Times New Roman" w:hAnsi="Times New Roman" w:cs="Times New Roman"/>
          <w:sz w:val="28"/>
          <w:szCs w:val="28"/>
        </w:rPr>
        <w:t xml:space="preserve"> в документации о закупке дату и время окончания срока подачи заявок».</w:t>
      </w:r>
    </w:p>
    <w:p w14:paraId="7EC82684" w14:textId="77777777" w:rsidR="008A4703" w:rsidRPr="00E86763" w:rsidRDefault="008A4703" w:rsidP="008A4703">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 xml:space="preserve"> В разделе 14:</w:t>
      </w:r>
    </w:p>
    <w:p w14:paraId="5F7A86B8" w14:textId="77777777" w:rsidR="00390859" w:rsidRPr="00E86763" w:rsidRDefault="00390859" w:rsidP="00390859">
      <w:pPr>
        <w:tabs>
          <w:tab w:val="left" w:pos="713"/>
        </w:tabs>
        <w:spacing w:after="0" w:line="360" w:lineRule="exact"/>
        <w:ind w:left="851"/>
        <w:jc w:val="both"/>
        <w:rPr>
          <w:rFonts w:ascii="Times New Roman" w:hAnsi="Times New Roman" w:cs="Times New Roman"/>
          <w:sz w:val="28"/>
          <w:szCs w:val="28"/>
        </w:rPr>
      </w:pPr>
      <w:r w:rsidRPr="00E86763">
        <w:rPr>
          <w:rFonts w:ascii="Times New Roman" w:hAnsi="Times New Roman" w:cs="Times New Roman"/>
          <w:sz w:val="28"/>
          <w:szCs w:val="28"/>
        </w:rPr>
        <w:t xml:space="preserve">- Ввести схему проведения открытого запроса предложений в электронной форме: </w:t>
      </w:r>
    </w:p>
    <w:p w14:paraId="7A8F28EA" w14:textId="77777777" w:rsidR="00390859" w:rsidRPr="00E86763" w:rsidRDefault="009162F7" w:rsidP="009162F7">
      <w:pPr>
        <w:ind w:left="567"/>
      </w:pPr>
      <w:r w:rsidRPr="00E86763">
        <w:rPr>
          <w:noProof/>
          <w:lang w:eastAsia="ru-RU"/>
        </w:rPr>
        <mc:AlternateContent>
          <mc:Choice Requires="wps">
            <w:drawing>
              <wp:anchor distT="0" distB="0" distL="114300" distR="114300" simplePos="0" relativeHeight="251669504" behindDoc="0" locked="0" layoutInCell="1" allowOverlap="1" wp14:anchorId="27CD5ABB" wp14:editId="0C1E7AA0">
                <wp:simplePos x="0" y="0"/>
                <wp:positionH relativeFrom="margin">
                  <wp:posOffset>297677</wp:posOffset>
                </wp:positionH>
                <wp:positionV relativeFrom="paragraph">
                  <wp:posOffset>3810</wp:posOffset>
                </wp:positionV>
                <wp:extent cx="2225040" cy="396240"/>
                <wp:effectExtent l="0" t="0" r="0" b="3810"/>
                <wp:wrapNone/>
                <wp:docPr id="3" name="Надпись 3"/>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21CA9A72" w14:textId="77777777" w:rsidR="008B2CE6" w:rsidRPr="00E10EC7" w:rsidRDefault="008B2CE6" w:rsidP="00390859">
                            <w:pPr>
                              <w:rPr>
                                <w:i/>
                                <w:sz w:val="18"/>
                              </w:rPr>
                            </w:pPr>
                            <w:r w:rsidRPr="00E10EC7">
                              <w:rPr>
                                <w:i/>
                                <w:sz w:val="18"/>
                              </w:rPr>
                              <w:t xml:space="preserve">Прием заявок не менее </w:t>
                            </w:r>
                            <w:r>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5ABB" id="Надпись 3" o:spid="_x0000_s1030" type="#_x0000_t202" style="position:absolute;left:0;text-align:left;margin-left:23.45pt;margin-top:.3pt;width:175.2pt;height:3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" filled="f" stroked="f" strokeweight=".5pt">
                <v:textbox>
                  <w:txbxContent>
                    <w:p w14:paraId="21CA9A72" w14:textId="77777777" w:rsidR="008B2CE6" w:rsidRPr="00E10EC7" w:rsidRDefault="008B2CE6" w:rsidP="00390859">
                      <w:pPr>
                        <w:rPr>
                          <w:i/>
                          <w:sz w:val="18"/>
                        </w:rPr>
                      </w:pPr>
                      <w:r w:rsidRPr="00E10EC7">
                        <w:rPr>
                          <w:i/>
                          <w:sz w:val="18"/>
                        </w:rPr>
                        <w:t xml:space="preserve">Прием заявок не менее </w:t>
                      </w:r>
                      <w:r>
                        <w:rPr>
                          <w:i/>
                          <w:sz w:val="18"/>
                        </w:rPr>
                        <w:t>7 рабочих</w:t>
                      </w:r>
                      <w:r w:rsidRPr="00E10EC7">
                        <w:rPr>
                          <w:i/>
                          <w:sz w:val="18"/>
                        </w:rPr>
                        <w:t xml:space="preserve"> дней</w:t>
                      </w:r>
                    </w:p>
                  </w:txbxContent>
                </v:textbox>
                <w10:wrap anchorx="margin"/>
              </v:shape>
            </w:pict>
          </mc:Fallback>
        </mc:AlternateContent>
      </w:r>
      <w:r w:rsidRPr="00E86763">
        <w:rPr>
          <w:noProof/>
          <w:lang w:eastAsia="ru-RU"/>
        </w:rPr>
        <mc:AlternateContent>
          <mc:Choice Requires="wps">
            <w:drawing>
              <wp:anchor distT="0" distB="0" distL="114300" distR="114300" simplePos="0" relativeHeight="251668480" behindDoc="0" locked="0" layoutInCell="1" allowOverlap="1" wp14:anchorId="0852F291" wp14:editId="71305F1E">
                <wp:simplePos x="0" y="0"/>
                <wp:positionH relativeFrom="margin">
                  <wp:posOffset>199805</wp:posOffset>
                </wp:positionH>
                <wp:positionV relativeFrom="paragraph">
                  <wp:posOffset>244475</wp:posOffset>
                </wp:positionV>
                <wp:extent cx="2441050" cy="1066800"/>
                <wp:effectExtent l="0" t="0" r="1651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441050" cy="1066800"/>
                        </a:xfrm>
                        <a:prstGeom prst="roundRect">
                          <a:avLst/>
                        </a:prstGeom>
                        <a:noFill/>
                        <a:ln w="19050" cap="flat" cmpd="sng" algn="ctr">
                          <a:solidFill>
                            <a:sysClr val="window" lastClr="FFFFFF">
                              <a:lumMod val="75000"/>
                            </a:sysClr>
                          </a:solidFill>
                          <a:prstDash val="sysDash"/>
                          <a:miter lim="800000"/>
                        </a:ln>
                        <a:effectLst/>
                      </wps:spPr>
                      <wps:txbx>
                        <w:txbxContent>
                          <w:p w14:paraId="634A44EE" w14:textId="77777777" w:rsidR="008B2CE6" w:rsidRDefault="008B2CE6" w:rsidP="003908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2F291" id="Скругленный прямоугольник 8" o:spid="_x0000_s1031" style="position:absolute;left:0;text-align:left;margin-left:15.75pt;margin-top:19.25pt;width:192.2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" filled="f" strokecolor="#bfbfbf" strokeweight="1.5pt">
                <v:stroke dashstyle="3 1" joinstyle="miter"/>
                <v:textbox>
                  <w:txbxContent>
                    <w:p w14:paraId="634A44EE" w14:textId="77777777" w:rsidR="008B2CE6" w:rsidRDefault="008B2CE6" w:rsidP="00390859"/>
                  </w:txbxContent>
                </v:textbox>
                <w10:wrap anchorx="margin"/>
              </v:roundrect>
            </w:pict>
          </mc:Fallback>
        </mc:AlternateContent>
      </w:r>
      <w:r w:rsidR="00390859" w:rsidRPr="00E86763">
        <w:rPr>
          <w:noProof/>
          <w:lang w:eastAsia="ru-RU"/>
        </w:rPr>
        <w:drawing>
          <wp:inline distT="0" distB="0" distL="0" distR="0" wp14:anchorId="67BDF5CF" wp14:editId="1A47A0AD">
            <wp:extent cx="5812404" cy="1461135"/>
            <wp:effectExtent l="0" t="0" r="0" b="571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121A4AC" w14:textId="77777777" w:rsidR="00F669C3" w:rsidRPr="00E86763" w:rsidRDefault="00F669C3" w:rsidP="00F669C3">
      <w:pPr>
        <w:tabs>
          <w:tab w:val="left" w:pos="713"/>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lastRenderedPageBreak/>
        <w:t>- подраздел 14.1 изложить в следующей редакции:</w:t>
      </w:r>
    </w:p>
    <w:p w14:paraId="62B74A80" w14:textId="77777777" w:rsidR="00F669C3" w:rsidRPr="00E86763" w:rsidRDefault="00F669C3" w:rsidP="00F669C3">
      <w:pPr>
        <w:tabs>
          <w:tab w:val="left" w:pos="713"/>
        </w:tabs>
        <w:spacing w:after="0" w:line="360" w:lineRule="exact"/>
        <w:ind w:left="709"/>
        <w:jc w:val="both"/>
        <w:rPr>
          <w:rFonts w:ascii="Times New Roman" w:hAnsi="Times New Roman" w:cs="Times New Roman"/>
          <w:sz w:val="28"/>
          <w:szCs w:val="28"/>
        </w:rPr>
      </w:pPr>
      <w:r w:rsidRPr="00E86763">
        <w:rPr>
          <w:rFonts w:ascii="Times New Roman" w:hAnsi="Times New Roman" w:cs="Times New Roman"/>
          <w:sz w:val="28"/>
          <w:szCs w:val="28"/>
        </w:rPr>
        <w:t>«</w:t>
      </w:r>
      <w:bookmarkStart w:id="29" w:name="_Hlk113360808"/>
      <w:r w:rsidRPr="00E86763">
        <w:rPr>
          <w:rFonts w:ascii="Times New Roman" w:hAnsi="Times New Roman" w:cs="Times New Roman"/>
          <w:sz w:val="28"/>
          <w:szCs w:val="28"/>
        </w:rPr>
        <w:t>14.1. Общие положения.</w:t>
      </w:r>
    </w:p>
    <w:p w14:paraId="2CB1FF8C" w14:textId="29E7392B" w:rsidR="00F669C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14.1.1. Разновидности запроса предложений, предусмотренные </w:t>
      </w:r>
      <w:r w:rsidR="00327FF1" w:rsidRPr="00E86763">
        <w:rPr>
          <w:rFonts w:ascii="Times New Roman" w:hAnsi="Times New Roman" w:cs="Times New Roman"/>
          <w:sz w:val="28"/>
          <w:szCs w:val="28"/>
        </w:rPr>
        <w:br/>
      </w:r>
      <w:r w:rsidRPr="00E86763">
        <w:rPr>
          <w:rFonts w:ascii="Times New Roman" w:hAnsi="Times New Roman" w:cs="Times New Roman"/>
          <w:sz w:val="28"/>
          <w:szCs w:val="28"/>
        </w:rPr>
        <w:t>пунктом 6.4.3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43A558AE" w14:textId="77777777" w:rsidR="00F669C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14.1.2. 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3947D53E" w14:textId="77777777" w:rsidR="00F669C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14.1.3. При проведении запроса предложений применяется порядок проведения открытого конкурса, установленный разделом 12 Положения, с учетом особенностей, предусмотренных пунктом 14.1.4 Положения.</w:t>
      </w:r>
    </w:p>
    <w:p w14:paraId="13CC70AF" w14:textId="037D34AF" w:rsidR="00F669C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14.1.4. Официальное размещение извещения о проведении запроса предложений осуществляется Заказчиком</w:t>
      </w:r>
      <w:r w:rsidR="00327FF1" w:rsidRPr="00E86763">
        <w:rPr>
          <w:rFonts w:ascii="Times New Roman" w:hAnsi="Times New Roman" w:cs="Times New Roman"/>
          <w:sz w:val="28"/>
          <w:szCs w:val="28"/>
        </w:rPr>
        <w:t> </w:t>
      </w:r>
      <w:r w:rsidRPr="00E86763">
        <w:rPr>
          <w:rFonts w:ascii="Times New Roman" w:hAnsi="Times New Roman" w:cs="Times New Roman"/>
          <w:sz w:val="28"/>
          <w:szCs w:val="28"/>
        </w:rPr>
        <w:t>/</w:t>
      </w:r>
      <w:r w:rsidR="00327FF1"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Организатором закупки не менее чем за 7 (семь) рабочих дней до окончания срока подачи заявок.</w:t>
      </w:r>
    </w:p>
    <w:p w14:paraId="250BB627" w14:textId="77777777" w:rsidR="00F669C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14.1.5. Срок подачи заявок исчисляется со дня, следующего за датой официального размещения извещения о проведении запроса предложений.»;</w:t>
      </w:r>
    </w:p>
    <w:p w14:paraId="4D57C212" w14:textId="77777777" w:rsidR="008A4703" w:rsidRPr="00E86763" w:rsidRDefault="00F669C3" w:rsidP="003F7378">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подразделы 14.2, 14.3, 14.6 – 14.9 исключить.</w:t>
      </w:r>
    </w:p>
    <w:bookmarkEnd w:id="29"/>
    <w:p w14:paraId="3ABD0674" w14:textId="77777777" w:rsidR="00BD2744" w:rsidRPr="00E86763" w:rsidRDefault="00BD2744" w:rsidP="008A4703">
      <w:pPr>
        <w:pStyle w:val="a3"/>
        <w:numPr>
          <w:ilvl w:val="0"/>
          <w:numId w:val="1"/>
        </w:numPr>
        <w:tabs>
          <w:tab w:val="left" w:pos="713"/>
        </w:tabs>
        <w:spacing w:after="0" w:line="360" w:lineRule="exact"/>
        <w:ind w:left="709" w:firstLine="0"/>
        <w:jc w:val="both"/>
        <w:rPr>
          <w:rFonts w:ascii="Times New Roman" w:hAnsi="Times New Roman" w:cs="Times New Roman"/>
          <w:sz w:val="28"/>
          <w:szCs w:val="28"/>
        </w:rPr>
      </w:pPr>
      <w:r w:rsidRPr="00E86763">
        <w:rPr>
          <w:rFonts w:ascii="Times New Roman" w:hAnsi="Times New Roman" w:cs="Times New Roman"/>
          <w:sz w:val="28"/>
          <w:szCs w:val="28"/>
        </w:rPr>
        <w:t>В разделе 1</w:t>
      </w:r>
      <w:r w:rsidR="008A4703" w:rsidRPr="00E86763">
        <w:rPr>
          <w:rFonts w:ascii="Times New Roman" w:hAnsi="Times New Roman" w:cs="Times New Roman"/>
          <w:sz w:val="28"/>
          <w:szCs w:val="28"/>
        </w:rPr>
        <w:t>5</w:t>
      </w:r>
      <w:r w:rsidRPr="00E86763">
        <w:rPr>
          <w:rFonts w:ascii="Times New Roman" w:hAnsi="Times New Roman" w:cs="Times New Roman"/>
          <w:sz w:val="28"/>
          <w:szCs w:val="28"/>
        </w:rPr>
        <w:t>:</w:t>
      </w:r>
    </w:p>
    <w:p w14:paraId="00AD68C9" w14:textId="3A0A928A" w:rsidR="00BD2744" w:rsidRPr="00E86763" w:rsidRDefault="00AA51C9"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w:t>
      </w:r>
      <w:r w:rsidR="00BD2744" w:rsidRPr="00E86763">
        <w:rPr>
          <w:rFonts w:ascii="Times New Roman" w:hAnsi="Times New Roman" w:cs="Times New Roman"/>
          <w:sz w:val="28"/>
          <w:szCs w:val="28"/>
        </w:rPr>
        <w:t>вести схему проведения открытого запроса котировок</w:t>
      </w:r>
      <w:r w:rsidR="00710827" w:rsidRPr="00E86763">
        <w:rPr>
          <w:rFonts w:ascii="Times New Roman" w:hAnsi="Times New Roman" w:cs="Times New Roman"/>
          <w:sz w:val="28"/>
          <w:szCs w:val="28"/>
        </w:rPr>
        <w:t xml:space="preserve"> в электронной форме</w:t>
      </w:r>
      <w:r w:rsidR="00BD2744" w:rsidRPr="00E86763">
        <w:rPr>
          <w:rFonts w:ascii="Times New Roman" w:hAnsi="Times New Roman" w:cs="Times New Roman"/>
          <w:sz w:val="28"/>
          <w:szCs w:val="28"/>
        </w:rPr>
        <w:t>:</w:t>
      </w:r>
    </w:p>
    <w:p w14:paraId="2AFBA154" w14:textId="622C67CE" w:rsidR="00E5376C" w:rsidRPr="00E86763" w:rsidRDefault="00E5376C" w:rsidP="00E5376C">
      <w:r w:rsidRPr="00E86763">
        <w:rPr>
          <w:noProof/>
          <w:lang w:eastAsia="ru-RU"/>
        </w:rPr>
        <mc:AlternateContent>
          <mc:Choice Requires="wps">
            <w:drawing>
              <wp:anchor distT="0" distB="0" distL="114300" distR="114300" simplePos="0" relativeHeight="251673600" behindDoc="0" locked="0" layoutInCell="1" allowOverlap="1" wp14:anchorId="5C972459" wp14:editId="159F9075">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5F2D268A" w14:textId="77777777" w:rsidR="008B2CE6" w:rsidRPr="00E10EC7" w:rsidRDefault="008B2CE6" w:rsidP="00E5376C">
                            <w:pPr>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2459" id="Надпись 7" o:spid="_x0000_s1032" type="#_x0000_t202" style="position:absolute;margin-left:-4.2pt;margin-top:-6.75pt;width:175.2pt;height:3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Gav&#10;zXRIAgAAXgQAAA4AAAAAAAAAAAAAAAAALgIAAGRycy9lMm9Eb2MueG1sUEsBAi0AFAAGAAgAAAAh&#10;AHnI0ULhAAAACQEAAA8AAAAAAAAAAAAAAAAAogQAAGRycy9kb3ducmV2LnhtbFBLBQYAAAAABAAE&#10;APMAAACwBQAAAAA=&#10;" filled="f" stroked="f" strokeweight=".5pt">
                <v:textbox>
                  <w:txbxContent>
                    <w:p w14:paraId="5F2D268A" w14:textId="77777777" w:rsidR="008B2CE6" w:rsidRPr="00E10EC7" w:rsidRDefault="008B2CE6" w:rsidP="00E5376C">
                      <w:pPr>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mc:AlternateContent>
          <mc:Choice Requires="wps">
            <w:drawing>
              <wp:anchor distT="0" distB="0" distL="114300" distR="114300" simplePos="0" relativeHeight="251671552" behindDoc="0" locked="0" layoutInCell="1" allowOverlap="1" wp14:anchorId="1268D874" wp14:editId="5B4491D0">
                <wp:simplePos x="0" y="0"/>
                <wp:positionH relativeFrom="margin">
                  <wp:posOffset>-189588</wp:posOffset>
                </wp:positionH>
                <wp:positionV relativeFrom="paragraph">
                  <wp:posOffset>198783</wp:posOffset>
                </wp:positionV>
                <wp:extent cx="2401294" cy="1136953"/>
                <wp:effectExtent l="0" t="0" r="18415" b="2540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401294" cy="1136953"/>
                        </a:xfrm>
                        <a:prstGeom prst="roundRect">
                          <a:avLst/>
                        </a:prstGeom>
                        <a:noFill/>
                        <a:ln w="19050" cap="flat" cmpd="sng" algn="ctr">
                          <a:solidFill>
                            <a:sysClr val="window" lastClr="FFFFFF">
                              <a:lumMod val="75000"/>
                            </a:sysClr>
                          </a:solidFill>
                          <a:prstDash val="sysDash"/>
                          <a:miter lim="800000"/>
                        </a:ln>
                        <a:effectLst/>
                      </wps:spPr>
                      <wps:txbx>
                        <w:txbxContent>
                          <w:p w14:paraId="35E3158F" w14:textId="77777777" w:rsidR="008B2CE6" w:rsidRDefault="008B2CE6" w:rsidP="00E537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8D874" id="Скругленный прямоугольник 6" o:spid="_x0000_s1033" style="position:absolute;margin-left:-14.95pt;margin-top:15.65pt;width:189.1pt;height: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" filled="f" strokecolor="#bfbfbf" strokeweight="1.5pt">
                <v:stroke dashstyle="3 1" joinstyle="miter"/>
                <v:textbox>
                  <w:txbxContent>
                    <w:p w14:paraId="35E3158F" w14:textId="77777777" w:rsidR="008B2CE6" w:rsidRDefault="008B2CE6" w:rsidP="00E5376C"/>
                  </w:txbxContent>
                </v:textbox>
                <w10:wrap anchorx="margin"/>
              </v:roundrect>
            </w:pict>
          </mc:Fallback>
        </mc:AlternateContent>
      </w:r>
      <w:r w:rsidRPr="00E86763">
        <w:rPr>
          <w:noProof/>
          <w:lang w:eastAsia="ru-RU"/>
        </w:rPr>
        <w:drawing>
          <wp:inline distT="0" distB="0" distL="0" distR="0" wp14:anchorId="709AB0D3" wp14:editId="6DD27363">
            <wp:extent cx="5940425" cy="1524000"/>
            <wp:effectExtent l="0" t="0" r="317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D786DC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 15.1 изложить в следующей редакции:</w:t>
      </w:r>
    </w:p>
    <w:p w14:paraId="501797E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«15.1. Общие положения.</w:t>
      </w:r>
    </w:p>
    <w:p w14:paraId="342B2607" w14:textId="7D16BC52"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bookmarkStart w:id="30" w:name="_Hlk113360878"/>
      <w:r w:rsidRPr="00E86763">
        <w:rPr>
          <w:rFonts w:ascii="Times New Roman" w:hAnsi="Times New Roman" w:cs="Times New Roman"/>
          <w:sz w:val="28"/>
          <w:szCs w:val="28"/>
        </w:rPr>
        <w:t xml:space="preserve">15.1.1. Разновидности запроса котировок, предусмотренные </w:t>
      </w:r>
      <w:r w:rsidR="00AA51C9" w:rsidRPr="00E86763">
        <w:rPr>
          <w:rFonts w:ascii="Times New Roman" w:hAnsi="Times New Roman" w:cs="Times New Roman"/>
          <w:sz w:val="28"/>
          <w:szCs w:val="28"/>
        </w:rPr>
        <w:br/>
      </w:r>
      <w:r w:rsidRPr="00E86763">
        <w:rPr>
          <w:rFonts w:ascii="Times New Roman" w:hAnsi="Times New Roman" w:cs="Times New Roman"/>
          <w:sz w:val="28"/>
          <w:szCs w:val="28"/>
        </w:rPr>
        <w:t>пунктом 6.5.3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765E9B5A" w14:textId="444A167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15.1.2.</w:t>
      </w:r>
      <w:r w:rsidR="003F7378" w:rsidRPr="00E86763">
        <w:rPr>
          <w:rFonts w:ascii="Times New Roman" w:hAnsi="Times New Roman" w:cs="Times New Roman"/>
          <w:sz w:val="28"/>
          <w:szCs w:val="28"/>
        </w:rPr>
        <w:t xml:space="preserve"> </w:t>
      </w:r>
      <w:r w:rsidRPr="00E86763">
        <w:rPr>
          <w:rFonts w:ascii="Times New Roman" w:hAnsi="Times New Roman" w:cs="Times New Roman"/>
          <w:sz w:val="28"/>
          <w:szCs w:val="28"/>
        </w:rPr>
        <w:t>Порядок проведения запроса котировок, предусмотренный настоящим разделом, применяется к процедуре, осуществляемой в электронной форме (далее – запрос котировок).</w:t>
      </w:r>
    </w:p>
    <w:p w14:paraId="267AD078" w14:textId="3F2F957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15.1.3. Официальное размещение </w:t>
      </w:r>
      <w:r w:rsidR="00A654CF" w:rsidRPr="00E86763">
        <w:rPr>
          <w:rFonts w:ascii="Times New Roman" w:hAnsi="Times New Roman" w:cs="Times New Roman"/>
          <w:sz w:val="28"/>
          <w:szCs w:val="28"/>
        </w:rPr>
        <w:t xml:space="preserve">извещения (далее также – </w:t>
      </w:r>
      <w:r w:rsidRPr="00E86763">
        <w:rPr>
          <w:rFonts w:ascii="Times New Roman" w:hAnsi="Times New Roman" w:cs="Times New Roman"/>
          <w:sz w:val="28"/>
          <w:szCs w:val="28"/>
        </w:rPr>
        <w:t>извещени</w:t>
      </w:r>
      <w:r w:rsidR="000347D2" w:rsidRPr="00E86763">
        <w:rPr>
          <w:rFonts w:ascii="Times New Roman" w:hAnsi="Times New Roman" w:cs="Times New Roman"/>
          <w:sz w:val="28"/>
          <w:szCs w:val="28"/>
        </w:rPr>
        <w:t>е</w:t>
      </w:r>
      <w:r w:rsidRPr="00E86763">
        <w:rPr>
          <w:rFonts w:ascii="Times New Roman" w:hAnsi="Times New Roman" w:cs="Times New Roman"/>
          <w:sz w:val="28"/>
          <w:szCs w:val="28"/>
        </w:rPr>
        <w:t xml:space="preserve"> о проведении запроса котировок</w:t>
      </w:r>
      <w:r w:rsidR="00A654CF" w:rsidRPr="00E86763">
        <w:rPr>
          <w:rFonts w:ascii="Times New Roman" w:hAnsi="Times New Roman" w:cs="Times New Roman"/>
          <w:sz w:val="28"/>
          <w:szCs w:val="28"/>
        </w:rPr>
        <w:t>)</w:t>
      </w:r>
      <w:r w:rsidRPr="00E86763">
        <w:rPr>
          <w:rFonts w:ascii="Times New Roman" w:hAnsi="Times New Roman" w:cs="Times New Roman"/>
          <w:sz w:val="28"/>
          <w:szCs w:val="28"/>
        </w:rPr>
        <w:t xml:space="preserve"> осуществляется Заказчиком</w:t>
      </w:r>
      <w:r w:rsidR="00AA51C9" w:rsidRPr="00E86763">
        <w:rPr>
          <w:rFonts w:ascii="Times New Roman" w:hAnsi="Times New Roman" w:cs="Times New Roman"/>
          <w:sz w:val="28"/>
          <w:szCs w:val="28"/>
        </w:rPr>
        <w:t> </w:t>
      </w:r>
      <w:r w:rsidRPr="00E86763">
        <w:rPr>
          <w:rFonts w:ascii="Times New Roman" w:hAnsi="Times New Roman" w:cs="Times New Roman"/>
          <w:sz w:val="28"/>
          <w:szCs w:val="28"/>
        </w:rPr>
        <w:t>/</w:t>
      </w:r>
      <w:r w:rsidR="00AA51C9"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Организатором закупки не менее чем за 5 (пять) рабочих дней до дня окончания срока подачи заявок.</w:t>
      </w:r>
    </w:p>
    <w:p w14:paraId="509C605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Срок подачи заявок начинает исчисляться со дня, следующего за днем официального размещения извещения.</w:t>
      </w:r>
    </w:p>
    <w:p w14:paraId="1A28ADC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15.1.4. При проведении запроса котировок документация о закупке не подготавливается.</w:t>
      </w:r>
    </w:p>
    <w:p w14:paraId="25A00377"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извещении о проведении запроса котировок должны быть указаны сведения, предусмотренные пунктом 10.17.1 Положения.</w:t>
      </w:r>
    </w:p>
    <w:p w14:paraId="06B1A0FC"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15.1.5. 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6779923A"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15.1.6. 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bookmarkEnd w:id="30"/>
    <w:p w14:paraId="3DEB9B2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 15.2 исключить, сохранив дальнейшую нумерацию;</w:t>
      </w:r>
    </w:p>
    <w:p w14:paraId="12AB159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15.6.9 изложить в следующей редакции:</w:t>
      </w:r>
    </w:p>
    <w:p w14:paraId="4867D1B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«15.6.9. Заявка должна быть оформлена в соответствии с требованиями извещения о проведении закупки и содержать сведения и документы, предусмотренные пунктом 10.9.5 Положения.»;</w:t>
      </w:r>
    </w:p>
    <w:p w14:paraId="51E62CF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15.6.10 исключить, сохранив дальнейшую нумерацию;</w:t>
      </w:r>
    </w:p>
    <w:p w14:paraId="0658738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15.6.12 дополнить словами «, о применении упрощенной системы налогообложения»;</w:t>
      </w:r>
    </w:p>
    <w:p w14:paraId="2FEAF6F2" w14:textId="77777777" w:rsidR="00AA51C9"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15.7.1 первое предложение изложить в следующей редакции: </w:t>
      </w:r>
    </w:p>
    <w:p w14:paraId="0A559DF3" w14:textId="5AB6BFD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«Открытие доступа к поданным заявкам осуществляется в указанные в извещении о закупке дату и время</w:t>
      </w:r>
      <w:r w:rsidRPr="00E86763">
        <w:t xml:space="preserve"> </w:t>
      </w:r>
      <w:r w:rsidR="00525187" w:rsidRPr="00E86763">
        <w:rPr>
          <w:rFonts w:ascii="Times New Roman" w:hAnsi="Times New Roman" w:cs="Times New Roman"/>
          <w:sz w:val="28"/>
          <w:szCs w:val="28"/>
        </w:rPr>
        <w:t>окончания срока подачи заявок.»;</w:t>
      </w:r>
    </w:p>
    <w:p w14:paraId="10213C5E" w14:textId="36066B4B" w:rsidR="00525187" w:rsidRPr="00E86763" w:rsidRDefault="00525187"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15.9.4 (8) исключить, сохранив дальнейшую нумерацию.</w:t>
      </w:r>
    </w:p>
    <w:p w14:paraId="11992FD3" w14:textId="751D56AA" w:rsidR="00BD2744" w:rsidRPr="00E86763" w:rsidRDefault="00BD2744" w:rsidP="000C742B">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В разделе 16: </w:t>
      </w:r>
    </w:p>
    <w:p w14:paraId="3CCC5C23" w14:textId="77777777"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пункте 16.1.6:</w:t>
      </w:r>
    </w:p>
    <w:p w14:paraId="06F7842F" w14:textId="74220313"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подпункте (7) слова «, решения Руководителя заказчика либо уполномоченного им лица о закупке у единственного поставщика</w:t>
      </w:r>
      <w:r w:rsidR="005B3296" w:rsidRPr="00E86763">
        <w:rPr>
          <w:rFonts w:ascii="Times New Roman" w:hAnsi="Times New Roman" w:cs="Times New Roman"/>
          <w:sz w:val="28"/>
          <w:szCs w:val="28"/>
        </w:rPr>
        <w:t xml:space="preserve"> в установленных в разделе 3 Положения источниках,</w:t>
      </w:r>
      <w:r w:rsidRPr="00E86763">
        <w:rPr>
          <w:rFonts w:ascii="Times New Roman" w:hAnsi="Times New Roman" w:cs="Times New Roman"/>
          <w:sz w:val="28"/>
          <w:szCs w:val="28"/>
        </w:rPr>
        <w:t>» исключить;</w:t>
      </w:r>
    </w:p>
    <w:p w14:paraId="6096ADE7" w14:textId="77777777" w:rsidR="00BA016B"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 подпункт (9) </w:t>
      </w:r>
      <w:r w:rsidR="00BA016B" w:rsidRPr="00E86763">
        <w:rPr>
          <w:rFonts w:ascii="Times New Roman" w:hAnsi="Times New Roman" w:cs="Times New Roman"/>
          <w:sz w:val="28"/>
          <w:szCs w:val="28"/>
        </w:rPr>
        <w:t>изложить в следующей редакции:</w:t>
      </w:r>
    </w:p>
    <w:p w14:paraId="0F9A64EA" w14:textId="77777777" w:rsidR="00BD2744" w:rsidRPr="00E86763" w:rsidRDefault="00BA016B"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«(9) направление информации о заключенном договоре по результатам закупки у единственного поставщика в реестр заключенных договоров в порядке и сроки, установленные Законом 223-ФЗ, принятыми в его развитие НПА»</w:t>
      </w:r>
      <w:r w:rsidR="00BD2744" w:rsidRPr="00E86763">
        <w:rPr>
          <w:rFonts w:ascii="Times New Roman" w:hAnsi="Times New Roman" w:cs="Times New Roman"/>
          <w:sz w:val="28"/>
          <w:szCs w:val="28"/>
        </w:rPr>
        <w:t>;</w:t>
      </w:r>
    </w:p>
    <w:p w14:paraId="311E315C" w14:textId="77777777"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подпункте 16.1.8(4) слова «с указанием количества поставляемого товара, объема выполняемых работ, оказываемых услуг» исключить;</w:t>
      </w:r>
    </w:p>
    <w:p w14:paraId="6E5873C8" w14:textId="15746A50" w:rsidR="00BD2744"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16.1.9 слова «подразделом 3.3» заменить </w:t>
      </w:r>
      <w:r w:rsidRPr="00387DC0">
        <w:rPr>
          <w:rFonts w:ascii="Times New Roman" w:hAnsi="Times New Roman" w:cs="Times New Roman"/>
          <w:sz w:val="28"/>
          <w:szCs w:val="28"/>
        </w:rPr>
        <w:t xml:space="preserve">словами </w:t>
      </w:r>
      <w:r w:rsidR="00387DC0">
        <w:rPr>
          <w:rFonts w:ascii="Times New Roman" w:hAnsi="Times New Roman" w:cs="Times New Roman"/>
          <w:sz w:val="28"/>
          <w:szCs w:val="28"/>
        </w:rPr>
        <w:br/>
      </w:r>
      <w:r w:rsidRPr="00387DC0">
        <w:rPr>
          <w:rFonts w:ascii="Times New Roman" w:hAnsi="Times New Roman" w:cs="Times New Roman"/>
          <w:sz w:val="28"/>
          <w:szCs w:val="28"/>
        </w:rPr>
        <w:t>«</w:t>
      </w:r>
      <w:r w:rsidR="00387DC0" w:rsidRPr="00387DC0">
        <w:rPr>
          <w:rFonts w:ascii="Times New Roman" w:hAnsi="Times New Roman" w:cs="Times New Roman"/>
          <w:sz w:val="28"/>
          <w:szCs w:val="28"/>
        </w:rPr>
        <w:t xml:space="preserve">пунктом </w:t>
      </w:r>
      <w:r w:rsidRPr="00387DC0">
        <w:rPr>
          <w:rFonts w:ascii="Times New Roman" w:hAnsi="Times New Roman" w:cs="Times New Roman"/>
          <w:sz w:val="28"/>
          <w:szCs w:val="28"/>
        </w:rPr>
        <w:t>3.1.</w:t>
      </w:r>
      <w:r w:rsidR="005878DA" w:rsidRPr="00387DC0">
        <w:rPr>
          <w:rFonts w:ascii="Times New Roman" w:hAnsi="Times New Roman" w:cs="Times New Roman"/>
          <w:sz w:val="28"/>
          <w:szCs w:val="28"/>
        </w:rPr>
        <w:t>5</w:t>
      </w:r>
      <w:r w:rsidRPr="00387DC0">
        <w:rPr>
          <w:rFonts w:ascii="Times New Roman" w:hAnsi="Times New Roman" w:cs="Times New Roman"/>
          <w:sz w:val="28"/>
          <w:szCs w:val="28"/>
        </w:rPr>
        <w:t>»;</w:t>
      </w:r>
    </w:p>
    <w:p w14:paraId="07D83641" w14:textId="4C73C040" w:rsidR="0067107D" w:rsidRPr="00E86763" w:rsidRDefault="0067107D" w:rsidP="00BD2744">
      <w:pPr>
        <w:tabs>
          <w:tab w:val="left" w:pos="713"/>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подпункте 16.1.10(1)(в) </w:t>
      </w:r>
      <w:r w:rsidR="00217F65" w:rsidRPr="00217F65">
        <w:rPr>
          <w:rFonts w:ascii="Times New Roman" w:hAnsi="Times New Roman" w:cs="Times New Roman"/>
          <w:sz w:val="28"/>
          <w:szCs w:val="28"/>
        </w:rPr>
        <w:t xml:space="preserve">после слова «отчество» дополнить словами «(при наличии)», после слов «для физического лица» дополнить словами </w:t>
      </w:r>
      <w:bookmarkStart w:id="31" w:name="_Hlk113456238"/>
      <w:r w:rsidR="00217F65" w:rsidRPr="00217F65">
        <w:rPr>
          <w:rFonts w:ascii="Times New Roman" w:hAnsi="Times New Roman" w:cs="Times New Roman"/>
          <w:sz w:val="28"/>
          <w:szCs w:val="28"/>
        </w:rPr>
        <w:t>«, в том числе зарегистрированного в качестве индивидуального предпринимателя</w:t>
      </w:r>
      <w:bookmarkEnd w:id="31"/>
      <w:r w:rsidR="00217F65" w:rsidRPr="00217F65">
        <w:rPr>
          <w:rFonts w:ascii="Times New Roman" w:hAnsi="Times New Roman" w:cs="Times New Roman"/>
          <w:sz w:val="28"/>
          <w:szCs w:val="28"/>
        </w:rPr>
        <w:t>»</w:t>
      </w:r>
      <w:r w:rsidR="00217F65">
        <w:rPr>
          <w:rFonts w:ascii="Times New Roman" w:hAnsi="Times New Roman" w:cs="Times New Roman"/>
          <w:sz w:val="28"/>
          <w:szCs w:val="28"/>
        </w:rPr>
        <w:t>;</w:t>
      </w:r>
    </w:p>
    <w:p w14:paraId="47EF5CD5" w14:textId="77777777" w:rsidR="00AA51C9"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16.1.11 второе предложение изложить в следующей редакции: </w:t>
      </w:r>
    </w:p>
    <w:p w14:paraId="525EA5EF" w14:textId="67371A0D"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«В случае принятия решения после официального размещения извещения в соответствии с подпунктом 16.1.6 (7) Положения Заказчик официально размещает его в сроки, установленные в пункте 3.2.1 Положения.».</w:t>
      </w:r>
    </w:p>
    <w:p w14:paraId="1410996B" w14:textId="77777777" w:rsidR="00BD2744" w:rsidRPr="00E86763" w:rsidRDefault="00BD2744" w:rsidP="00BD2744">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18.2:</w:t>
      </w:r>
    </w:p>
    <w:p w14:paraId="5BDA5E4F"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18.2.2:</w:t>
      </w:r>
    </w:p>
    <w:p w14:paraId="6360DEA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абзаце первом слова «пунктов 12.6.9, 14.6.9 и 15.6.9» заменить словами «пункта 10.9.5», слова «(в зависимости от способа закупки)» исключить;</w:t>
      </w:r>
    </w:p>
    <w:p w14:paraId="1649AFD7" w14:textId="1062E383"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w:t>
      </w:r>
      <w:r w:rsidR="009F23B0" w:rsidRPr="00E86763">
        <w:rPr>
          <w:rFonts w:ascii="Times New Roman" w:hAnsi="Times New Roman" w:cs="Times New Roman"/>
          <w:sz w:val="28"/>
          <w:szCs w:val="28"/>
        </w:rPr>
        <w:t xml:space="preserve"> </w:t>
      </w:r>
      <w:r w:rsidRPr="00E86763">
        <w:rPr>
          <w:rFonts w:ascii="Times New Roman" w:hAnsi="Times New Roman" w:cs="Times New Roman"/>
          <w:sz w:val="28"/>
          <w:szCs w:val="28"/>
        </w:rPr>
        <w:t>(1) после слов «(для индивидуальных предпринимателей)» дополнить словами «,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00AA51C9" w:rsidRPr="00E86763">
        <w:rPr>
          <w:rFonts w:ascii="Times New Roman" w:hAnsi="Times New Roman" w:cs="Times New Roman"/>
          <w:sz w:val="28"/>
          <w:szCs w:val="28"/>
        </w:rPr>
        <w:t>;</w:t>
      </w:r>
    </w:p>
    <w:p w14:paraId="23EB8D6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18.2.11 последнее предложение исключить.</w:t>
      </w:r>
    </w:p>
    <w:p w14:paraId="1E9D1232" w14:textId="77777777" w:rsidR="00BD2744" w:rsidRPr="00E86763" w:rsidRDefault="00BD2744" w:rsidP="00BD2744">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19.5:</w:t>
      </w:r>
    </w:p>
    <w:p w14:paraId="0ACFD738" w14:textId="77777777"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подпункте 19.5.3(2) слова «не размещается в ЕИС, на Официальном сайте заказчика, на ЭТП» заменить словами «подлежат официальному размещению</w:t>
      </w:r>
      <w:r w:rsidR="00466084" w:rsidRPr="00E86763">
        <w:rPr>
          <w:rFonts w:ascii="Times New Roman" w:hAnsi="Times New Roman" w:cs="Times New Roman"/>
          <w:sz w:val="28"/>
          <w:szCs w:val="28"/>
        </w:rPr>
        <w:t xml:space="preserve"> в соответствии с Законом 223-ФЗ, принятыми в его развитие НПА, пунктами 3.1.2, 3.1.3 Положения</w:t>
      </w:r>
      <w:r w:rsidRPr="00E86763">
        <w:rPr>
          <w:rFonts w:ascii="Times New Roman" w:hAnsi="Times New Roman" w:cs="Times New Roman"/>
          <w:sz w:val="28"/>
          <w:szCs w:val="28"/>
        </w:rPr>
        <w:t>»;</w:t>
      </w:r>
    </w:p>
    <w:p w14:paraId="628024A8" w14:textId="77777777"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пункте 19.5.8 слова «7.2. положения» заменить словами «7.2 Положения».</w:t>
      </w:r>
    </w:p>
    <w:p w14:paraId="690B2C67" w14:textId="1CB817D7" w:rsidR="00BD2744" w:rsidRPr="00E86763" w:rsidRDefault="00BD2744" w:rsidP="00BD2744">
      <w:pPr>
        <w:numPr>
          <w:ilvl w:val="0"/>
          <w:numId w:val="1"/>
        </w:numPr>
        <w:tabs>
          <w:tab w:val="left" w:pos="713"/>
        </w:tabs>
        <w:spacing w:after="0" w:line="360" w:lineRule="exact"/>
        <w:ind w:left="1418" w:hanging="567"/>
        <w:contextualSpacing/>
        <w:jc w:val="both"/>
        <w:rPr>
          <w:rFonts w:ascii="Times New Roman" w:hAnsi="Times New Roman" w:cs="Times New Roman"/>
          <w:sz w:val="28"/>
          <w:szCs w:val="28"/>
        </w:rPr>
      </w:pPr>
      <w:r w:rsidRPr="00E86763">
        <w:rPr>
          <w:rFonts w:ascii="Times New Roman" w:hAnsi="Times New Roman" w:cs="Times New Roman"/>
          <w:sz w:val="28"/>
          <w:szCs w:val="28"/>
        </w:rPr>
        <w:t>П</w:t>
      </w:r>
      <w:r w:rsidR="000542D9">
        <w:rPr>
          <w:rFonts w:ascii="Times New Roman" w:hAnsi="Times New Roman" w:cs="Times New Roman"/>
          <w:sz w:val="28"/>
          <w:szCs w:val="28"/>
        </w:rPr>
        <w:t>одп</w:t>
      </w:r>
      <w:r w:rsidRPr="00E86763">
        <w:rPr>
          <w:rFonts w:ascii="Times New Roman" w:hAnsi="Times New Roman" w:cs="Times New Roman"/>
          <w:sz w:val="28"/>
          <w:szCs w:val="28"/>
        </w:rPr>
        <w:t>ункт 19.6.2(3) изложить в следующей редакции:</w:t>
      </w:r>
    </w:p>
    <w:p w14:paraId="6CB3506B" w14:textId="4AA4C789" w:rsidR="00BD2744" w:rsidRPr="00E86763" w:rsidRDefault="00BD2744" w:rsidP="00BD2744">
      <w:pPr>
        <w:tabs>
          <w:tab w:val="left" w:pos="0"/>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 xml:space="preserve">извещение, документация о закупке официально размещаются в соответствии с </w:t>
      </w:r>
      <w:r w:rsidR="00466084" w:rsidRPr="00E86763">
        <w:rPr>
          <w:rFonts w:ascii="Times New Roman" w:hAnsi="Times New Roman" w:cs="Times New Roman"/>
          <w:sz w:val="28"/>
          <w:szCs w:val="28"/>
        </w:rPr>
        <w:t xml:space="preserve">Законом 223-ФЗ, принятыми в его развитие НПА, </w:t>
      </w:r>
      <w:r w:rsidR="00AA51C9" w:rsidRPr="00E86763">
        <w:rPr>
          <w:rFonts w:ascii="Times New Roman" w:hAnsi="Times New Roman" w:cs="Times New Roman"/>
          <w:sz w:val="28"/>
          <w:szCs w:val="28"/>
        </w:rPr>
        <w:br/>
      </w:r>
      <w:r w:rsidR="00CE1188" w:rsidRPr="00E86763">
        <w:rPr>
          <w:rFonts w:ascii="Times New Roman" w:hAnsi="Times New Roman" w:cs="Times New Roman"/>
          <w:sz w:val="28"/>
          <w:szCs w:val="28"/>
        </w:rPr>
        <w:t xml:space="preserve">пунктами </w:t>
      </w:r>
      <w:r w:rsidRPr="00E86763">
        <w:rPr>
          <w:rFonts w:ascii="Times New Roman" w:hAnsi="Times New Roman" w:cs="Times New Roman"/>
          <w:sz w:val="28"/>
          <w:szCs w:val="28"/>
        </w:rPr>
        <w:t>3.1.2</w:t>
      </w:r>
      <w:r w:rsidR="00466084" w:rsidRPr="00E86763">
        <w:rPr>
          <w:rFonts w:ascii="Times New Roman" w:hAnsi="Times New Roman" w:cs="Times New Roman"/>
          <w:sz w:val="28"/>
          <w:szCs w:val="28"/>
        </w:rPr>
        <w:t> – </w:t>
      </w:r>
      <w:r w:rsidR="00CE1188" w:rsidRPr="00E86763">
        <w:rPr>
          <w:rFonts w:ascii="Times New Roman" w:hAnsi="Times New Roman" w:cs="Times New Roman"/>
          <w:sz w:val="28"/>
          <w:szCs w:val="28"/>
        </w:rPr>
        <w:t>3.1.4</w:t>
      </w:r>
      <w:r w:rsidRPr="00E86763">
        <w:rPr>
          <w:rFonts w:ascii="Times New Roman" w:hAnsi="Times New Roman" w:cs="Times New Roman"/>
          <w:sz w:val="28"/>
          <w:szCs w:val="28"/>
        </w:rPr>
        <w:t xml:space="preserve"> Положения.».</w:t>
      </w:r>
    </w:p>
    <w:p w14:paraId="36211361" w14:textId="77777777" w:rsidR="00BD2744" w:rsidRPr="00E86763" w:rsidRDefault="00BD2744" w:rsidP="00981068">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19.7:</w:t>
      </w:r>
    </w:p>
    <w:p w14:paraId="2DF1497B" w14:textId="745A4534"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 в подпункте 19.7.2(3), в абзаце первом пункта 19.7.5, </w:t>
      </w:r>
      <w:r w:rsidR="00AA51C9" w:rsidRPr="00E86763">
        <w:rPr>
          <w:rFonts w:ascii="Times New Roman" w:hAnsi="Times New Roman" w:cs="Times New Roman"/>
          <w:sz w:val="28"/>
          <w:szCs w:val="28"/>
        </w:rPr>
        <w:br/>
      </w:r>
      <w:r w:rsidRPr="00E86763">
        <w:rPr>
          <w:rFonts w:ascii="Times New Roman" w:hAnsi="Times New Roman" w:cs="Times New Roman"/>
          <w:sz w:val="28"/>
          <w:szCs w:val="28"/>
        </w:rPr>
        <w:t>в подпункте 19.7.5(4), слова «(в рамках основного или альтернативного предложения)» исключить;</w:t>
      </w:r>
    </w:p>
    <w:p w14:paraId="1C9CB3F9" w14:textId="77777777"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в подпункте 19.7.5(5) слова «в рамках основного или альтернативного предложения» исключить;</w:t>
      </w:r>
    </w:p>
    <w:p w14:paraId="42B12B74" w14:textId="01B2B68D" w:rsidR="00BD2744" w:rsidRPr="00E86763" w:rsidRDefault="00BD2744" w:rsidP="00BD2744">
      <w:pPr>
        <w:tabs>
          <w:tab w:val="left" w:pos="713"/>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 подпункт 19.7.7(3) исключить, </w:t>
      </w:r>
      <w:r w:rsidR="00A82B92" w:rsidRPr="00E86763">
        <w:rPr>
          <w:rFonts w:ascii="Times New Roman" w:hAnsi="Times New Roman" w:cs="Times New Roman"/>
          <w:sz w:val="28"/>
          <w:szCs w:val="28"/>
        </w:rPr>
        <w:t>под</w:t>
      </w:r>
      <w:r w:rsidRPr="00E86763">
        <w:rPr>
          <w:rFonts w:ascii="Times New Roman" w:hAnsi="Times New Roman" w:cs="Times New Roman"/>
          <w:sz w:val="28"/>
          <w:szCs w:val="28"/>
        </w:rPr>
        <w:t xml:space="preserve">пункт </w:t>
      </w:r>
      <w:r w:rsidR="001D6241" w:rsidRPr="00E86763">
        <w:rPr>
          <w:rFonts w:ascii="Times New Roman" w:hAnsi="Times New Roman" w:cs="Times New Roman"/>
          <w:sz w:val="28"/>
          <w:szCs w:val="28"/>
        </w:rPr>
        <w:t>(</w:t>
      </w:r>
      <w:r w:rsidRPr="00E86763">
        <w:rPr>
          <w:rFonts w:ascii="Times New Roman" w:hAnsi="Times New Roman" w:cs="Times New Roman"/>
          <w:sz w:val="28"/>
          <w:szCs w:val="28"/>
        </w:rPr>
        <w:t>4</w:t>
      </w:r>
      <w:r w:rsidR="001D6241" w:rsidRPr="00E86763">
        <w:rPr>
          <w:rFonts w:ascii="Times New Roman" w:hAnsi="Times New Roman" w:cs="Times New Roman"/>
          <w:sz w:val="28"/>
          <w:szCs w:val="28"/>
        </w:rPr>
        <w:t>)</w:t>
      </w:r>
      <w:r w:rsidRPr="00E86763">
        <w:rPr>
          <w:rFonts w:ascii="Times New Roman" w:hAnsi="Times New Roman" w:cs="Times New Roman"/>
          <w:sz w:val="28"/>
          <w:szCs w:val="28"/>
        </w:rPr>
        <w:t xml:space="preserve"> считать </w:t>
      </w:r>
      <w:r w:rsidR="00AA51C9" w:rsidRPr="00E86763">
        <w:rPr>
          <w:rFonts w:ascii="Times New Roman" w:hAnsi="Times New Roman" w:cs="Times New Roman"/>
          <w:sz w:val="28"/>
          <w:szCs w:val="28"/>
        </w:rPr>
        <w:br/>
      </w:r>
      <w:r w:rsidR="00A82B92" w:rsidRPr="00E86763">
        <w:rPr>
          <w:rFonts w:ascii="Times New Roman" w:hAnsi="Times New Roman" w:cs="Times New Roman"/>
          <w:sz w:val="28"/>
          <w:szCs w:val="28"/>
        </w:rPr>
        <w:t>под</w:t>
      </w:r>
      <w:r w:rsidRPr="00E86763">
        <w:rPr>
          <w:rFonts w:ascii="Times New Roman" w:hAnsi="Times New Roman" w:cs="Times New Roman"/>
          <w:sz w:val="28"/>
          <w:szCs w:val="28"/>
        </w:rPr>
        <w:t xml:space="preserve">пунктом </w:t>
      </w:r>
      <w:r w:rsidR="001D6241" w:rsidRPr="00E86763">
        <w:rPr>
          <w:rFonts w:ascii="Times New Roman" w:hAnsi="Times New Roman" w:cs="Times New Roman"/>
          <w:sz w:val="28"/>
          <w:szCs w:val="28"/>
        </w:rPr>
        <w:t>(</w:t>
      </w:r>
      <w:r w:rsidRPr="00E86763">
        <w:rPr>
          <w:rFonts w:ascii="Times New Roman" w:hAnsi="Times New Roman" w:cs="Times New Roman"/>
          <w:sz w:val="28"/>
          <w:szCs w:val="28"/>
        </w:rPr>
        <w:t>3</w:t>
      </w:r>
      <w:r w:rsidR="001D6241" w:rsidRPr="00E86763">
        <w:rPr>
          <w:rFonts w:ascii="Times New Roman" w:hAnsi="Times New Roman" w:cs="Times New Roman"/>
          <w:sz w:val="28"/>
          <w:szCs w:val="28"/>
        </w:rPr>
        <w:t>)</w:t>
      </w:r>
      <w:r w:rsidRPr="00E86763">
        <w:rPr>
          <w:rFonts w:ascii="Times New Roman" w:hAnsi="Times New Roman" w:cs="Times New Roman"/>
          <w:sz w:val="28"/>
          <w:szCs w:val="28"/>
        </w:rPr>
        <w:t>.</w:t>
      </w:r>
    </w:p>
    <w:p w14:paraId="21DCCC5F" w14:textId="77777777" w:rsidR="00BD2744" w:rsidRPr="00E86763" w:rsidRDefault="00BD2744" w:rsidP="00981068">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пункте 19.9.3:</w:t>
      </w:r>
    </w:p>
    <w:p w14:paraId="2E991A13" w14:textId="77777777" w:rsidR="00BD2744" w:rsidRPr="00E86763" w:rsidRDefault="00BD2744" w:rsidP="00B0344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(6) слова «извещения,», «для отдельной закупки» исключить;</w:t>
      </w:r>
    </w:p>
    <w:p w14:paraId="428A2245" w14:textId="77777777" w:rsidR="00BD2744" w:rsidRPr="00E86763" w:rsidRDefault="00BD2744" w:rsidP="00B0344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(7) слова «для отдельной закупки» исключить.</w:t>
      </w:r>
    </w:p>
    <w:p w14:paraId="485182F6" w14:textId="4D719592" w:rsidR="00A80C1F" w:rsidRPr="00E86763" w:rsidRDefault="00A80C1F" w:rsidP="00981068">
      <w:pPr>
        <w:numPr>
          <w:ilvl w:val="0"/>
          <w:numId w:val="1"/>
        </w:numPr>
        <w:tabs>
          <w:tab w:val="left" w:pos="713"/>
        </w:tabs>
        <w:spacing w:after="0" w:line="360" w:lineRule="exact"/>
        <w:ind w:left="0"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Подпункт 19.10.6 (1) </w:t>
      </w:r>
      <w:r w:rsidR="009055C3" w:rsidRPr="00E86763">
        <w:rPr>
          <w:rFonts w:ascii="Times New Roman" w:hAnsi="Times New Roman" w:cs="Times New Roman"/>
          <w:sz w:val="28"/>
          <w:szCs w:val="28"/>
        </w:rPr>
        <w:t>исключить,</w:t>
      </w:r>
      <w:r w:rsidRPr="00E86763">
        <w:rPr>
          <w:rFonts w:ascii="Times New Roman" w:hAnsi="Times New Roman" w:cs="Times New Roman"/>
          <w:sz w:val="28"/>
          <w:szCs w:val="28"/>
        </w:rPr>
        <w:t xml:space="preserve"> </w:t>
      </w:r>
      <w:r w:rsidR="00B0344E" w:rsidRPr="00E86763">
        <w:rPr>
          <w:rFonts w:ascii="Times New Roman" w:hAnsi="Times New Roman" w:cs="Times New Roman"/>
          <w:sz w:val="28"/>
          <w:szCs w:val="28"/>
        </w:rPr>
        <w:t>подпункт (2) считать подпунктом (1)</w:t>
      </w:r>
      <w:r w:rsidRPr="00E86763">
        <w:rPr>
          <w:rFonts w:ascii="Times New Roman" w:hAnsi="Times New Roman" w:cs="Times New Roman"/>
          <w:sz w:val="28"/>
          <w:szCs w:val="28"/>
        </w:rPr>
        <w:t>.</w:t>
      </w:r>
    </w:p>
    <w:p w14:paraId="7A1A05A9" w14:textId="77777777" w:rsidR="00BD2744" w:rsidRPr="00E86763" w:rsidRDefault="00BD2744" w:rsidP="00981068">
      <w:pPr>
        <w:numPr>
          <w:ilvl w:val="0"/>
          <w:numId w:val="1"/>
        </w:numPr>
        <w:tabs>
          <w:tab w:val="left" w:pos="713"/>
        </w:tabs>
        <w:spacing w:after="0" w:line="360" w:lineRule="exact"/>
        <w:ind w:left="0"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19.13:</w:t>
      </w:r>
    </w:p>
    <w:p w14:paraId="53580C9E" w14:textId="77777777" w:rsidR="00BD2744" w:rsidRPr="00E86763" w:rsidRDefault="00BD2744" w:rsidP="00B0344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19.13.3:</w:t>
      </w:r>
    </w:p>
    <w:p w14:paraId="73E8FCB6" w14:textId="77777777" w:rsidR="00BD2744" w:rsidRPr="00E86763" w:rsidRDefault="00BD2744" w:rsidP="00B0344E">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подпункте (2) слова «(конкурентная закупка среди субъектов МСП)» исключить;</w:t>
      </w:r>
    </w:p>
    <w:p w14:paraId="4C33C0DC" w14:textId="361E154A"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подпункте (3) слова «(конкурентная закупка с привлечением субподрядчиков /</w:t>
      </w:r>
      <w:r w:rsidR="00AA51C9" w:rsidRPr="00E86763">
        <w:rPr>
          <w:rFonts w:ascii="Times New Roman" w:hAnsi="Times New Roman" w:cs="Times New Roman"/>
          <w:sz w:val="28"/>
          <w:szCs w:val="28"/>
        </w:rPr>
        <w:t xml:space="preserve"> </w:t>
      </w:r>
      <w:r w:rsidRPr="00E86763">
        <w:rPr>
          <w:rFonts w:ascii="Times New Roman" w:hAnsi="Times New Roman" w:cs="Times New Roman"/>
          <w:sz w:val="28"/>
          <w:szCs w:val="28"/>
        </w:rPr>
        <w:t>соисполнителей из числа субъектов МСП)» исключить;</w:t>
      </w:r>
    </w:p>
    <w:p w14:paraId="787AA3BE"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в пункте 19.13.5 слова «с привлечением субподрядчиков /соисполнителей из числа субъектов МСП» заменить словами «в соответствии с подпунктом 19.13.3(3) Положения»;</w:t>
      </w:r>
    </w:p>
    <w:p w14:paraId="13E8987A" w14:textId="17214623"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19.13.7 слова «среди субъектов МСП» заменить словами «участниками которых являю</w:t>
      </w:r>
      <w:r w:rsidR="00AA51C9" w:rsidRPr="00E86763">
        <w:rPr>
          <w:rFonts w:ascii="Times New Roman" w:hAnsi="Times New Roman" w:cs="Times New Roman"/>
          <w:sz w:val="28"/>
          <w:szCs w:val="28"/>
        </w:rPr>
        <w:t xml:space="preserve">тся только субъекты МСП (далее – </w:t>
      </w:r>
      <w:r w:rsidRPr="00E86763">
        <w:rPr>
          <w:rFonts w:ascii="Times New Roman" w:hAnsi="Times New Roman" w:cs="Times New Roman"/>
          <w:sz w:val="28"/>
          <w:szCs w:val="28"/>
        </w:rPr>
        <w:t>конкурентная закупка среди субъектов МСП)»;</w:t>
      </w:r>
    </w:p>
    <w:p w14:paraId="5D2E3BE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w:t>
      </w:r>
      <w:r w:rsidR="00BD6124" w:rsidRPr="00E86763">
        <w:rPr>
          <w:rFonts w:ascii="Times New Roman" w:hAnsi="Times New Roman" w:cs="Times New Roman"/>
          <w:sz w:val="28"/>
          <w:szCs w:val="28"/>
        </w:rPr>
        <w:t xml:space="preserve"> 19.13.8</w:t>
      </w:r>
      <w:r w:rsidRPr="00E86763">
        <w:rPr>
          <w:rFonts w:ascii="Times New Roman" w:hAnsi="Times New Roman" w:cs="Times New Roman"/>
          <w:sz w:val="28"/>
          <w:szCs w:val="28"/>
        </w:rPr>
        <w:t xml:space="preserve"> слова «</w:t>
      </w:r>
      <w:r w:rsidR="00ED7464" w:rsidRPr="00E86763">
        <w:rPr>
          <w:rFonts w:ascii="Times New Roman" w:hAnsi="Times New Roman" w:cs="Times New Roman"/>
          <w:sz w:val="28"/>
          <w:szCs w:val="28"/>
        </w:rPr>
        <w:t>размещает в ЕИС</w:t>
      </w:r>
      <w:r w:rsidRPr="00E86763">
        <w:rPr>
          <w:rFonts w:ascii="Times New Roman" w:hAnsi="Times New Roman" w:cs="Times New Roman"/>
          <w:sz w:val="28"/>
          <w:szCs w:val="28"/>
        </w:rPr>
        <w:t xml:space="preserve">» </w:t>
      </w:r>
      <w:r w:rsidR="00ED7464" w:rsidRPr="00E86763">
        <w:rPr>
          <w:rFonts w:ascii="Times New Roman" w:hAnsi="Times New Roman" w:cs="Times New Roman"/>
          <w:sz w:val="28"/>
          <w:szCs w:val="28"/>
        </w:rPr>
        <w:t>заменить словами</w:t>
      </w:r>
      <w:r w:rsidRPr="00E86763">
        <w:rPr>
          <w:rFonts w:ascii="Times New Roman" w:hAnsi="Times New Roman" w:cs="Times New Roman"/>
          <w:sz w:val="28"/>
          <w:szCs w:val="28"/>
        </w:rPr>
        <w:t xml:space="preserve"> «официально</w:t>
      </w:r>
      <w:r w:rsidR="00ED7464" w:rsidRPr="00E86763">
        <w:rPr>
          <w:rFonts w:ascii="Times New Roman" w:hAnsi="Times New Roman" w:cs="Times New Roman"/>
          <w:sz w:val="28"/>
          <w:szCs w:val="28"/>
        </w:rPr>
        <w:t xml:space="preserve"> размещает</w:t>
      </w:r>
      <w:r w:rsidRPr="00E86763">
        <w:rPr>
          <w:rFonts w:ascii="Times New Roman" w:hAnsi="Times New Roman" w:cs="Times New Roman"/>
          <w:sz w:val="28"/>
          <w:szCs w:val="28"/>
        </w:rPr>
        <w:t>»;</w:t>
      </w:r>
    </w:p>
    <w:p w14:paraId="51BC5CD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19.13.9(8б) слова «банковская» заменить словами «независимая».</w:t>
      </w:r>
    </w:p>
    <w:p w14:paraId="4241803D" w14:textId="5B4FD0C6" w:rsidR="00BD2744" w:rsidRPr="00E86763" w:rsidRDefault="00BD2744" w:rsidP="00BD2744">
      <w:pPr>
        <w:numPr>
          <w:ilvl w:val="0"/>
          <w:numId w:val="1"/>
        </w:numPr>
        <w:tabs>
          <w:tab w:val="left" w:pos="713"/>
        </w:tabs>
        <w:spacing w:after="0" w:line="360" w:lineRule="exact"/>
        <w:ind w:left="709" w:firstLine="142"/>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В </w:t>
      </w:r>
      <w:r w:rsidR="00C53F15">
        <w:rPr>
          <w:rFonts w:ascii="Times New Roman" w:hAnsi="Times New Roman" w:cs="Times New Roman"/>
          <w:sz w:val="28"/>
          <w:szCs w:val="28"/>
        </w:rPr>
        <w:t>под</w:t>
      </w:r>
      <w:r w:rsidRPr="00E86763">
        <w:rPr>
          <w:rFonts w:ascii="Times New Roman" w:hAnsi="Times New Roman" w:cs="Times New Roman"/>
          <w:sz w:val="28"/>
          <w:szCs w:val="28"/>
        </w:rPr>
        <w:t>разделе 19.17:</w:t>
      </w:r>
    </w:p>
    <w:p w14:paraId="65E1747B"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19.17.4 слова «размещаемый в ЕИС» заменить словами «который подлежит официальному размещению»;</w:t>
      </w:r>
    </w:p>
    <w:p w14:paraId="153E881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абзац первый пункта 19.17.11 изложить в следующей редакции:</w:t>
      </w:r>
    </w:p>
    <w:p w14:paraId="1AF7F2C3"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«19.17.11. Документация официально размещается</w:t>
      </w:r>
      <w:r w:rsidRPr="00E86763" w:rsidDel="009A3B8C">
        <w:rPr>
          <w:rFonts w:ascii="Times New Roman" w:hAnsi="Times New Roman" w:cs="Times New Roman"/>
          <w:sz w:val="28"/>
          <w:szCs w:val="28"/>
        </w:rPr>
        <w:t xml:space="preserve"> </w:t>
      </w:r>
      <w:r w:rsidRPr="00E86763">
        <w:rPr>
          <w:rFonts w:ascii="Times New Roman" w:hAnsi="Times New Roman" w:cs="Times New Roman"/>
          <w:sz w:val="28"/>
          <w:szCs w:val="28"/>
        </w:rPr>
        <w:t>Заказчиком не менее чем за 10 рабочих дней до окончания срока подачи заявок и должна содержать:»;</w:t>
      </w:r>
    </w:p>
    <w:p w14:paraId="3528E7DA" w14:textId="661B0709"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абзаце втором пункта 19.17.12 слова «размещается в ЕИС» заменить словами «официально размещается»;</w:t>
      </w:r>
    </w:p>
    <w:p w14:paraId="35E9CC1F" w14:textId="160389AA" w:rsidR="00C660C2" w:rsidRPr="00E86763" w:rsidRDefault="00C660C2"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19.17.14(2) после слова «отчество» дополнить словами «(при наличии)», после слов «для физического лица» дополнить словами «, в том числе зарегистрированного в качестве индивидуального предпринимателя»;</w:t>
      </w:r>
    </w:p>
    <w:p w14:paraId="45BEBDA6" w14:textId="181E47AB" w:rsidR="00C660C2" w:rsidRPr="00E86763" w:rsidRDefault="00C660C2"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19.17.14(3) исключить</w:t>
      </w:r>
      <w:r w:rsidR="00C50180" w:rsidRPr="00E86763">
        <w:rPr>
          <w:rFonts w:ascii="Times New Roman" w:hAnsi="Times New Roman" w:cs="Times New Roman"/>
          <w:sz w:val="28"/>
          <w:szCs w:val="28"/>
        </w:rPr>
        <w:t>, сохранив последующую нумерацию</w:t>
      </w:r>
      <w:r w:rsidRPr="00E86763">
        <w:rPr>
          <w:rFonts w:ascii="Times New Roman" w:hAnsi="Times New Roman" w:cs="Times New Roman"/>
          <w:sz w:val="28"/>
          <w:szCs w:val="28"/>
        </w:rPr>
        <w:t>;</w:t>
      </w:r>
    </w:p>
    <w:p w14:paraId="655BB48C" w14:textId="43A13D83" w:rsidR="00C660C2" w:rsidRPr="00E86763" w:rsidRDefault="00C660C2"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19.17.14(4) после слов «для физического лица» дополнить словами «, в том числе зарегистрированного в качестве индивидуального предпринимателя»;</w:t>
      </w:r>
    </w:p>
    <w:p w14:paraId="2D722F08" w14:textId="29A22AA4" w:rsidR="00C660C2" w:rsidRPr="00E86763" w:rsidRDefault="00C660C2"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19.17.14(5) слово «оформленную» заменить словом «оформленной»;</w:t>
      </w:r>
    </w:p>
    <w:p w14:paraId="4D4AAB5F" w14:textId="7D9B467A" w:rsidR="00C50180" w:rsidRPr="00E86763" w:rsidRDefault="00C50180"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19.17.22 слова «размещения в ЕИС» заменить словами «официального размещения»;</w:t>
      </w:r>
    </w:p>
    <w:p w14:paraId="00EA69E4" w14:textId="78DC098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19.17.40 слово «Заказчиком» заменить словами «Заказчиком /</w:t>
      </w:r>
      <w:r w:rsidR="00AA51C9" w:rsidRPr="00E86763">
        <w:rPr>
          <w:rFonts w:ascii="Times New Roman" w:hAnsi="Times New Roman" w:cs="Times New Roman"/>
          <w:sz w:val="28"/>
          <w:szCs w:val="28"/>
        </w:rPr>
        <w:t> </w:t>
      </w:r>
      <w:r w:rsidRPr="00E86763">
        <w:rPr>
          <w:rFonts w:ascii="Times New Roman" w:hAnsi="Times New Roman" w:cs="Times New Roman"/>
          <w:sz w:val="28"/>
          <w:szCs w:val="28"/>
        </w:rPr>
        <w:t>Корпорацией», слово «Заказчика» заменить словами «Заказчика /</w:t>
      </w:r>
      <w:r w:rsidR="00AA51C9" w:rsidRPr="00E86763">
        <w:rPr>
          <w:rFonts w:ascii="Times New Roman" w:hAnsi="Times New Roman" w:cs="Times New Roman"/>
          <w:sz w:val="28"/>
          <w:szCs w:val="28"/>
        </w:rPr>
        <w:t> </w:t>
      </w:r>
      <w:r w:rsidRPr="00E86763">
        <w:rPr>
          <w:rFonts w:ascii="Times New Roman" w:hAnsi="Times New Roman" w:cs="Times New Roman"/>
          <w:sz w:val="28"/>
          <w:szCs w:val="28"/>
        </w:rPr>
        <w:t>Корпорации»;</w:t>
      </w:r>
    </w:p>
    <w:p w14:paraId="3BED02B4"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19.17.41 слова «и размещения ее в ЕИС, размещения в ЕИС» заменить словами «, а также официального размещения Документации и».</w:t>
      </w:r>
    </w:p>
    <w:p w14:paraId="7B6463C3" w14:textId="27CB1201" w:rsidR="00217F65" w:rsidRDefault="00C50180" w:rsidP="00BC2A64">
      <w:pPr>
        <w:numPr>
          <w:ilvl w:val="0"/>
          <w:numId w:val="1"/>
        </w:numPr>
        <w:tabs>
          <w:tab w:val="left" w:pos="0"/>
        </w:tabs>
        <w:spacing w:after="0" w:line="360" w:lineRule="exact"/>
        <w:ind w:left="0" w:firstLine="709"/>
        <w:contextualSpacing/>
        <w:jc w:val="both"/>
        <w:rPr>
          <w:rFonts w:ascii="Times New Roman" w:hAnsi="Times New Roman" w:cs="Times New Roman"/>
          <w:sz w:val="28"/>
          <w:szCs w:val="28"/>
        </w:rPr>
      </w:pPr>
      <w:r w:rsidRPr="00217F65">
        <w:rPr>
          <w:rFonts w:ascii="Times New Roman" w:hAnsi="Times New Roman" w:cs="Times New Roman"/>
          <w:sz w:val="28"/>
          <w:szCs w:val="28"/>
        </w:rPr>
        <w:t xml:space="preserve">В </w:t>
      </w:r>
      <w:r w:rsidR="00BD2744" w:rsidRPr="00217F65">
        <w:rPr>
          <w:rFonts w:ascii="Times New Roman" w:hAnsi="Times New Roman" w:cs="Times New Roman"/>
          <w:sz w:val="28"/>
          <w:szCs w:val="28"/>
        </w:rPr>
        <w:t>пункте 19.19.7</w:t>
      </w:r>
      <w:r w:rsidR="0072285C">
        <w:rPr>
          <w:rFonts w:ascii="Times New Roman" w:hAnsi="Times New Roman" w:cs="Times New Roman"/>
          <w:sz w:val="28"/>
          <w:szCs w:val="28"/>
        </w:rPr>
        <w:t>:</w:t>
      </w:r>
    </w:p>
    <w:p w14:paraId="06DB8FF1" w14:textId="77777777" w:rsidR="0072285C" w:rsidRDefault="0072285C" w:rsidP="00217F65">
      <w:pPr>
        <w:tabs>
          <w:tab w:val="left" w:pos="0"/>
        </w:tabs>
        <w:spacing w:after="0" w:line="360" w:lineRule="exac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в подпункте </w:t>
      </w:r>
      <w:r w:rsidR="00BD2744" w:rsidRPr="00217F65">
        <w:rPr>
          <w:rFonts w:ascii="Times New Roman" w:hAnsi="Times New Roman" w:cs="Times New Roman"/>
          <w:sz w:val="28"/>
          <w:szCs w:val="28"/>
        </w:rPr>
        <w:t>(2) перед словом «размещение» дополнить словом «официальное»</w:t>
      </w:r>
      <w:r>
        <w:rPr>
          <w:rFonts w:ascii="Times New Roman" w:hAnsi="Times New Roman" w:cs="Times New Roman"/>
          <w:sz w:val="28"/>
          <w:szCs w:val="28"/>
        </w:rPr>
        <w:t>;</w:t>
      </w:r>
    </w:p>
    <w:p w14:paraId="5EF5BCD5" w14:textId="13C5DB1C" w:rsidR="00217F65" w:rsidRPr="00217F65" w:rsidRDefault="00FF0168" w:rsidP="00217F65">
      <w:pPr>
        <w:tabs>
          <w:tab w:val="left" w:pos="0"/>
        </w:tabs>
        <w:spacing w:after="0" w:line="360" w:lineRule="exact"/>
        <w:ind w:left="709"/>
        <w:contextualSpacing/>
        <w:jc w:val="both"/>
        <w:rPr>
          <w:rFonts w:ascii="Times New Roman" w:hAnsi="Times New Roman" w:cs="Times New Roman"/>
          <w:sz w:val="28"/>
          <w:szCs w:val="28"/>
        </w:rPr>
      </w:pPr>
      <w:r>
        <w:rPr>
          <w:rFonts w:ascii="Times New Roman" w:hAnsi="Times New Roman" w:cs="Times New Roman"/>
          <w:sz w:val="28"/>
          <w:szCs w:val="28"/>
        </w:rPr>
        <w:t>- в подпункте (3)</w:t>
      </w:r>
      <w:r w:rsidR="0072285C">
        <w:rPr>
          <w:rFonts w:ascii="Times New Roman" w:hAnsi="Times New Roman" w:cs="Times New Roman"/>
          <w:sz w:val="28"/>
          <w:szCs w:val="28"/>
        </w:rPr>
        <w:t xml:space="preserve">(в) </w:t>
      </w:r>
      <w:r w:rsidR="0072285C" w:rsidRPr="0072285C">
        <w:rPr>
          <w:rFonts w:ascii="Times New Roman" w:hAnsi="Times New Roman" w:cs="Times New Roman"/>
          <w:sz w:val="28"/>
          <w:szCs w:val="28"/>
        </w:rPr>
        <w:t>после слова «отчество» дополнить словами «(при наличии)»</w:t>
      </w:r>
      <w:r w:rsidR="00D027A4" w:rsidRPr="00217F65">
        <w:rPr>
          <w:rFonts w:ascii="Times New Roman" w:hAnsi="Times New Roman" w:cs="Times New Roman"/>
          <w:sz w:val="28"/>
          <w:szCs w:val="28"/>
        </w:rPr>
        <w:t>.</w:t>
      </w:r>
    </w:p>
    <w:p w14:paraId="695B7774" w14:textId="77777777" w:rsidR="00BD2744" w:rsidRPr="00E86763" w:rsidRDefault="00BD2744" w:rsidP="00AA51D0">
      <w:pPr>
        <w:numPr>
          <w:ilvl w:val="0"/>
          <w:numId w:val="1"/>
        </w:numPr>
        <w:tabs>
          <w:tab w:val="left" w:pos="713"/>
        </w:tabs>
        <w:spacing w:after="0" w:line="360" w:lineRule="exact"/>
        <w:ind w:left="0"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В пункте 19.20.5:</w:t>
      </w:r>
    </w:p>
    <w:p w14:paraId="750286B6" w14:textId="77777777" w:rsidR="00BD2744" w:rsidRPr="00E86763" w:rsidRDefault="00BD2744" w:rsidP="00AA51D0">
      <w:pPr>
        <w:tabs>
          <w:tab w:val="left" w:pos="0"/>
        </w:tabs>
        <w:spacing w:after="0" w:line="360" w:lineRule="exact"/>
        <w:ind w:firstLine="709"/>
        <w:contextualSpacing/>
        <w:jc w:val="both"/>
        <w:rPr>
          <w:rFonts w:ascii="Times New Roman" w:hAnsi="Times New Roman" w:cs="Times New Roman"/>
          <w:sz w:val="28"/>
          <w:szCs w:val="28"/>
        </w:rPr>
      </w:pPr>
      <w:r w:rsidRPr="00E86763">
        <w:rPr>
          <w:rFonts w:ascii="Times New Roman" w:hAnsi="Times New Roman" w:cs="Times New Roman"/>
          <w:sz w:val="28"/>
          <w:szCs w:val="28"/>
        </w:rPr>
        <w:t>- пункт (1) дополнить словами «, а также реквизиты примен</w:t>
      </w:r>
      <w:r w:rsidR="002E5E5F" w:rsidRPr="00E86763">
        <w:rPr>
          <w:rFonts w:ascii="Times New Roman" w:hAnsi="Times New Roman" w:cs="Times New Roman"/>
          <w:sz w:val="28"/>
          <w:szCs w:val="28"/>
        </w:rPr>
        <w:t>е</w:t>
      </w:r>
      <w:r w:rsidRPr="00E86763">
        <w:rPr>
          <w:rFonts w:ascii="Times New Roman" w:hAnsi="Times New Roman" w:cs="Times New Roman"/>
          <w:sz w:val="28"/>
          <w:szCs w:val="28"/>
        </w:rPr>
        <w:t>нной редакции Положения»;</w:t>
      </w:r>
    </w:p>
    <w:p w14:paraId="7CF6F1B2" w14:textId="77777777" w:rsidR="00BD2744" w:rsidRPr="00E86763" w:rsidRDefault="00BD2744" w:rsidP="00AA51D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(12) изложить в следующей редакции:</w:t>
      </w:r>
    </w:p>
    <w:p w14:paraId="28A323FD" w14:textId="77777777" w:rsidR="00BD2744" w:rsidRPr="00E86763" w:rsidRDefault="00BD2744" w:rsidP="00AA51D0">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«(12) срок и порядок заключения договора;»;</w:t>
      </w:r>
    </w:p>
    <w:p w14:paraId="15A87129" w14:textId="77777777" w:rsidR="00BD2744" w:rsidRPr="00E86763" w:rsidRDefault="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подпункт (13) считать подпунктом (15);</w:t>
      </w:r>
    </w:p>
    <w:p w14:paraId="7A09F9F9" w14:textId="77777777" w:rsidR="00BD2744" w:rsidRPr="00E86763" w:rsidRDefault="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дополнить подпунктами (13) и (14) следующего содержания:</w:t>
      </w:r>
    </w:p>
    <w:p w14:paraId="6BC7BB9E" w14:textId="77777777" w:rsidR="00BD2744" w:rsidRPr="00E86763" w:rsidRDefault="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«(13) требования к обеспечению исполнения договора (подраздел 10.11 Положения) (при необходимости);</w:t>
      </w:r>
    </w:p>
    <w:p w14:paraId="68758778" w14:textId="77777777" w:rsidR="00BD2744" w:rsidRPr="00E86763" w:rsidRDefault="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(14) 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p>
    <w:p w14:paraId="7FDAF629" w14:textId="77777777" w:rsidR="00BD2744" w:rsidRPr="00E86763" w:rsidRDefault="00BD2744" w:rsidP="00981068">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пункте 19.20.7:</w:t>
      </w:r>
    </w:p>
    <w:p w14:paraId="7C7CFAB8" w14:textId="40CF4326" w:rsidR="007A4E89"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w:t>
      </w:r>
      <w:r w:rsidR="007A4E89" w:rsidRPr="00E86763">
        <w:rPr>
          <w:rFonts w:ascii="Times New Roman" w:hAnsi="Times New Roman" w:cs="Times New Roman"/>
          <w:sz w:val="28"/>
          <w:szCs w:val="28"/>
        </w:rPr>
        <w:t xml:space="preserve">в подпункте (1) </w:t>
      </w:r>
      <w:r w:rsidR="000367BB" w:rsidRPr="00E86763">
        <w:rPr>
          <w:rFonts w:ascii="Times New Roman" w:hAnsi="Times New Roman" w:cs="Times New Roman"/>
          <w:sz w:val="28"/>
          <w:szCs w:val="28"/>
        </w:rPr>
        <w:t>после слова «отчество</w:t>
      </w:r>
      <w:r w:rsidR="00C93E38" w:rsidRPr="00E86763">
        <w:rPr>
          <w:rFonts w:ascii="Times New Roman" w:hAnsi="Times New Roman" w:cs="Times New Roman"/>
          <w:sz w:val="28"/>
          <w:szCs w:val="28"/>
        </w:rPr>
        <w:t>»</w:t>
      </w:r>
      <w:r w:rsidR="000367BB" w:rsidRPr="00E86763">
        <w:rPr>
          <w:rFonts w:ascii="Times New Roman" w:hAnsi="Times New Roman" w:cs="Times New Roman"/>
          <w:sz w:val="28"/>
          <w:szCs w:val="28"/>
        </w:rPr>
        <w:t xml:space="preserve"> дополнить словом «(при наличии)», </w:t>
      </w:r>
      <w:r w:rsidR="007A4E89" w:rsidRPr="00E86763">
        <w:rPr>
          <w:rFonts w:ascii="Times New Roman" w:hAnsi="Times New Roman" w:cs="Times New Roman"/>
          <w:sz w:val="28"/>
          <w:szCs w:val="28"/>
        </w:rPr>
        <w:t>после слов «для физического лица» дополнить словами «, в том числе зарегистрированного в качестве индивидуального предпринимателя»;</w:t>
      </w:r>
    </w:p>
    <w:p w14:paraId="0E226E7F" w14:textId="5588CF13"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в подпункте (8) после слов «такой закупки» дополнить словами «либо предоставление обеспечения исполнения договора (если требование об обеспечении исполнения договора установлено Заказчиком)»;</w:t>
      </w:r>
    </w:p>
    <w:p w14:paraId="59F5AB5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подпункте (9) слова «заключение по результатам такой закупки договора» заменить словами «заключение договора по результатам такой закупки либо предоставление обеспечения исполнения договора (если требование об обеспечении исполнения договора установлено Заказчиком)».</w:t>
      </w:r>
    </w:p>
    <w:p w14:paraId="40BA3092" w14:textId="1B1683AB" w:rsidR="00BD2744" w:rsidRPr="00E86763" w:rsidRDefault="00BD2744" w:rsidP="00981068">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 xml:space="preserve">Дополнить </w:t>
      </w:r>
      <w:r w:rsidR="00A25852">
        <w:rPr>
          <w:rFonts w:ascii="Times New Roman" w:hAnsi="Times New Roman" w:cs="Times New Roman"/>
          <w:sz w:val="28"/>
          <w:szCs w:val="28"/>
        </w:rPr>
        <w:t>под</w:t>
      </w:r>
      <w:r w:rsidRPr="00E86763">
        <w:rPr>
          <w:rFonts w:ascii="Times New Roman" w:hAnsi="Times New Roman" w:cs="Times New Roman"/>
          <w:sz w:val="28"/>
          <w:szCs w:val="28"/>
        </w:rPr>
        <w:t>разделом 19.21 следующего содержания:</w:t>
      </w:r>
    </w:p>
    <w:p w14:paraId="41E62B54"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sz w:val="28"/>
          <w:szCs w:val="28"/>
        </w:rPr>
        <w:t>«</w:t>
      </w:r>
      <w:bookmarkStart w:id="32" w:name="_Hlk113366642"/>
      <w:r w:rsidRPr="00E86763">
        <w:rPr>
          <w:rFonts w:ascii="Times New Roman" w:hAnsi="Times New Roman" w:cs="Times New Roman"/>
          <w:bCs/>
          <w:sz w:val="28"/>
          <w:szCs w:val="28"/>
        </w:rPr>
        <w:t>19.21. Закупки, осуществляемые Заказчиком, не являющимся субъектом Закона 223-ФЗ.</w:t>
      </w:r>
    </w:p>
    <w:p w14:paraId="36190AA3"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19.21.1. Заказчик, не являющийся субъектом Закона 223-ФЗ</w:t>
      </w:r>
      <w:r w:rsidR="00866DE5" w:rsidRPr="00E86763">
        <w:rPr>
          <w:rFonts w:ascii="Times New Roman" w:hAnsi="Times New Roman" w:cs="Times New Roman"/>
          <w:bCs/>
          <w:sz w:val="28"/>
          <w:szCs w:val="28"/>
        </w:rPr>
        <w:t>,</w:t>
      </w:r>
      <w:r w:rsidRPr="00E86763">
        <w:rPr>
          <w:rFonts w:ascii="Times New Roman" w:hAnsi="Times New Roman" w:cs="Times New Roman"/>
          <w:bCs/>
          <w:sz w:val="28"/>
          <w:szCs w:val="28"/>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79B9CFE0"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19.21.2. 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6868BB36"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Заказчик считается присоединивш</w:t>
      </w:r>
      <w:r w:rsidR="008A7921" w:rsidRPr="00E86763">
        <w:rPr>
          <w:rFonts w:ascii="Times New Roman" w:hAnsi="Times New Roman" w:cs="Times New Roman"/>
          <w:bCs/>
          <w:sz w:val="28"/>
          <w:szCs w:val="28"/>
        </w:rPr>
        <w:t>и</w:t>
      </w:r>
      <w:r w:rsidRPr="00E86763">
        <w:rPr>
          <w:rFonts w:ascii="Times New Roman" w:hAnsi="Times New Roman" w:cs="Times New Roman"/>
          <w:bCs/>
          <w:sz w:val="28"/>
          <w:szCs w:val="28"/>
        </w:rPr>
        <w:t>мся к Положению (изменениям в Положение) со дня, следующего за днем размещения на Официальном сайте заказчика соответствующего решения.</w:t>
      </w:r>
    </w:p>
    <w:p w14:paraId="14E2E3C2"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19.21.3. Заказчик размещает информацию о закупках на Официальном сайте заказчика в соответствии с подразделом 3.1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5F48347C"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для конкурса – не менее 7 рабочих дней;</w:t>
      </w:r>
    </w:p>
    <w:p w14:paraId="70125CEC"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для аукциона –  не менее 5 рабочих дней;</w:t>
      </w:r>
    </w:p>
    <w:p w14:paraId="0B83CECF"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для запроса предложений – не менее 4 рабочих дней;</w:t>
      </w:r>
    </w:p>
    <w:p w14:paraId="5AA1A574"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для запроса котировок – не менее 2 рабочих дней.</w:t>
      </w:r>
    </w:p>
    <w:p w14:paraId="06552D35"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lastRenderedPageBreak/>
        <w:t>Конкурентные закупки, состязательный отбор осуществляются в электронной форме на ЭТП с учетом подпункта 5.1.3(4), пункта 19.21.8 Положения.</w:t>
      </w:r>
    </w:p>
    <w:p w14:paraId="0CB40A79"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19.21.4. Заказчики при осуществлении закупок применяют нормы Положения, регулирующие:</w:t>
      </w:r>
    </w:p>
    <w:p w14:paraId="72026A9E"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цели и принципы закупочной деятельности (раздел 2 Положения);</w:t>
      </w:r>
    </w:p>
    <w:p w14:paraId="61C1251C"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порядок формирования РПЗ, а также принятые в его развитие правовые акты Корпорации (подраздел 9.4 Положения);</w:t>
      </w:r>
    </w:p>
    <w:p w14:paraId="49B98ACC"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 закупки у единственного поставщика (подраздел 6.6 Положения); </w:t>
      </w:r>
    </w:p>
    <w:p w14:paraId="6E0E95F7" w14:textId="53F69911"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 порядок осуществления закупок конкурентными способами </w:t>
      </w:r>
      <w:r w:rsidR="002518B4" w:rsidRPr="00E86763">
        <w:rPr>
          <w:rFonts w:ascii="Times New Roman" w:hAnsi="Times New Roman" w:cs="Times New Roman"/>
          <w:bCs/>
          <w:sz w:val="28"/>
          <w:szCs w:val="28"/>
        </w:rPr>
        <w:br/>
      </w:r>
      <w:r w:rsidRPr="00E86763">
        <w:rPr>
          <w:rFonts w:ascii="Times New Roman" w:hAnsi="Times New Roman" w:cs="Times New Roman"/>
          <w:bCs/>
          <w:sz w:val="28"/>
          <w:szCs w:val="28"/>
        </w:rPr>
        <w:t>(разделы 12</w:t>
      </w:r>
      <w:r w:rsidR="008A7921" w:rsidRPr="00E86763">
        <w:rPr>
          <w:rFonts w:ascii="Times New Roman" w:hAnsi="Times New Roman" w:cs="Times New Roman"/>
          <w:bCs/>
          <w:sz w:val="28"/>
          <w:szCs w:val="28"/>
        </w:rPr>
        <w:t xml:space="preserve"> </w:t>
      </w:r>
      <w:r w:rsidR="002F5247" w:rsidRPr="00E86763">
        <w:rPr>
          <w:rFonts w:ascii="Times New Roman" w:hAnsi="Times New Roman" w:cs="Times New Roman"/>
          <w:bCs/>
          <w:sz w:val="28"/>
          <w:szCs w:val="28"/>
        </w:rPr>
        <w:t xml:space="preserve">– </w:t>
      </w:r>
      <w:r w:rsidRPr="00E86763">
        <w:rPr>
          <w:rFonts w:ascii="Times New Roman" w:hAnsi="Times New Roman" w:cs="Times New Roman"/>
          <w:bCs/>
          <w:sz w:val="28"/>
          <w:szCs w:val="28"/>
        </w:rPr>
        <w:t>15 Положения, за исключением разделов 10, 11 Положения);</w:t>
      </w:r>
    </w:p>
    <w:p w14:paraId="409C071D"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порядок осуществления неконкурентной закупки – состязательный отбор (подраздел 19.20 Положения);</w:t>
      </w:r>
    </w:p>
    <w:p w14:paraId="3CC9AA0B"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порядок заключения договора (подраздел 21.1 Положения);</w:t>
      </w:r>
    </w:p>
    <w:p w14:paraId="1F8D3EEA" w14:textId="33AF2781" w:rsidR="00BD2744" w:rsidRPr="00E86763" w:rsidRDefault="00327BF2"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обжалование действий</w:t>
      </w:r>
      <w:r w:rsidR="00BD2744" w:rsidRPr="00E86763">
        <w:rPr>
          <w:rFonts w:ascii="Times New Roman" w:hAnsi="Times New Roman" w:cs="Times New Roman"/>
          <w:bCs/>
          <w:sz w:val="28"/>
          <w:szCs w:val="28"/>
        </w:rPr>
        <w:t>/бездействия Заказчика, Организатора закупки, Специализированной организации</w:t>
      </w:r>
      <w:r w:rsidR="007B4708" w:rsidRPr="00E86763">
        <w:rPr>
          <w:rFonts w:ascii="Times New Roman" w:hAnsi="Times New Roman" w:cs="Times New Roman"/>
          <w:bCs/>
          <w:sz w:val="28"/>
          <w:szCs w:val="28"/>
        </w:rPr>
        <w:t>,</w:t>
      </w:r>
      <w:r w:rsidR="00BD2744" w:rsidRPr="00E86763">
        <w:rPr>
          <w:rFonts w:ascii="Times New Roman" w:hAnsi="Times New Roman" w:cs="Times New Roman"/>
          <w:bCs/>
          <w:sz w:val="28"/>
          <w:szCs w:val="28"/>
        </w:rPr>
        <w:t xml:space="preserve"> </w:t>
      </w:r>
      <w:r w:rsidR="007B4708" w:rsidRPr="00E86763">
        <w:rPr>
          <w:rFonts w:ascii="Times New Roman" w:hAnsi="Times New Roman" w:cs="Times New Roman"/>
          <w:bCs/>
          <w:sz w:val="28"/>
          <w:szCs w:val="28"/>
        </w:rPr>
        <w:t xml:space="preserve">ЗК </w:t>
      </w:r>
      <w:r w:rsidR="00BD2744" w:rsidRPr="00E86763">
        <w:rPr>
          <w:rFonts w:ascii="Times New Roman" w:hAnsi="Times New Roman" w:cs="Times New Roman"/>
          <w:bCs/>
          <w:sz w:val="28"/>
          <w:szCs w:val="28"/>
        </w:rPr>
        <w:t>(подраздел 22.2 Положения);</w:t>
      </w:r>
    </w:p>
    <w:p w14:paraId="08B36576"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предоставление сведений и отчетов организациями Корпорации (подраздел 23.1 Положения);</w:t>
      </w:r>
    </w:p>
    <w:p w14:paraId="65481A29" w14:textId="77777777"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мониторинг исполнения договора (подраздел 21.4 Положения).</w:t>
      </w:r>
    </w:p>
    <w:p w14:paraId="1A207CE0" w14:textId="7F186CCD"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19.21.5. Руководитель заказчика, члены ЗК обязаны при осуществлении закупок принимать меры по предотвращению и урегулированию конфликта интересов в </w:t>
      </w:r>
      <w:r w:rsidR="00327BF2" w:rsidRPr="00E86763">
        <w:rPr>
          <w:rFonts w:ascii="Times New Roman" w:hAnsi="Times New Roman" w:cs="Times New Roman"/>
          <w:bCs/>
          <w:sz w:val="28"/>
          <w:szCs w:val="28"/>
        </w:rPr>
        <w:t>соответствии с Законом 273-ФЗ,</w:t>
      </w:r>
      <w:r w:rsidRPr="00E86763">
        <w:rPr>
          <w:rFonts w:ascii="Times New Roman" w:hAnsi="Times New Roman" w:cs="Times New Roman"/>
          <w:bCs/>
          <w:sz w:val="28"/>
          <w:szCs w:val="28"/>
        </w:rPr>
        <w:t xml:space="preserve"> Законом 223-ФЗ, НПА, правовыми актами Корпорации.</w:t>
      </w:r>
    </w:p>
    <w:p w14:paraId="6B635904" w14:textId="1B4FD899" w:rsidR="00BD2744" w:rsidRPr="00E86763"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 xml:space="preserve">19.21.6. 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437C63" w:rsidRPr="00E86763">
        <w:rPr>
          <w:rFonts w:ascii="Times New Roman" w:hAnsi="Times New Roman" w:cs="Times New Roman"/>
          <w:bCs/>
          <w:sz w:val="28"/>
          <w:szCs w:val="28"/>
        </w:rPr>
        <w:t xml:space="preserve">правовой </w:t>
      </w:r>
      <w:r w:rsidRPr="00E86763">
        <w:rPr>
          <w:rFonts w:ascii="Times New Roman" w:hAnsi="Times New Roman" w:cs="Times New Roman"/>
          <w:bCs/>
          <w:sz w:val="28"/>
          <w:szCs w:val="28"/>
        </w:rPr>
        <w:t>акт, предусматривающий порядок осуществления закупки у единственного поставщика.</w:t>
      </w:r>
    </w:p>
    <w:p w14:paraId="4A4F3925" w14:textId="0192B318" w:rsidR="00992DF1" w:rsidRDefault="00BD2744" w:rsidP="00BD2744">
      <w:pPr>
        <w:tabs>
          <w:tab w:val="left" w:pos="713"/>
        </w:tabs>
        <w:spacing w:after="0" w:line="360" w:lineRule="exact"/>
        <w:ind w:firstLine="709"/>
        <w:jc w:val="both"/>
        <w:rPr>
          <w:rFonts w:ascii="Times New Roman" w:hAnsi="Times New Roman" w:cs="Times New Roman"/>
          <w:bCs/>
          <w:sz w:val="28"/>
          <w:szCs w:val="28"/>
        </w:rPr>
      </w:pPr>
      <w:r w:rsidRPr="00E86763">
        <w:rPr>
          <w:rFonts w:ascii="Times New Roman" w:hAnsi="Times New Roman" w:cs="Times New Roman"/>
          <w:bCs/>
          <w:sz w:val="28"/>
          <w:szCs w:val="28"/>
        </w:rPr>
        <w:t>19.21.7. Если настоящим подразделом не установлены иные правила, Заказчик вправе прин</w:t>
      </w:r>
      <w:r w:rsidR="00992DF1">
        <w:rPr>
          <w:rFonts w:ascii="Times New Roman" w:hAnsi="Times New Roman" w:cs="Times New Roman"/>
          <w:bCs/>
          <w:sz w:val="28"/>
          <w:szCs w:val="28"/>
        </w:rPr>
        <w:t>има</w:t>
      </w:r>
      <w:r w:rsidRPr="00E86763">
        <w:rPr>
          <w:rFonts w:ascii="Times New Roman" w:hAnsi="Times New Roman" w:cs="Times New Roman"/>
          <w:bCs/>
          <w:sz w:val="28"/>
          <w:szCs w:val="28"/>
        </w:rPr>
        <w:t xml:space="preserve">ть решение о неприменении </w:t>
      </w:r>
      <w:r w:rsidR="00992DF1">
        <w:rPr>
          <w:rFonts w:ascii="Times New Roman" w:hAnsi="Times New Roman" w:cs="Times New Roman"/>
          <w:bCs/>
          <w:sz w:val="28"/>
          <w:szCs w:val="28"/>
        </w:rPr>
        <w:t xml:space="preserve">отдельных </w:t>
      </w:r>
      <w:r w:rsidRPr="00E86763">
        <w:rPr>
          <w:rFonts w:ascii="Times New Roman" w:hAnsi="Times New Roman" w:cs="Times New Roman"/>
          <w:bCs/>
          <w:sz w:val="28"/>
          <w:szCs w:val="28"/>
        </w:rPr>
        <w:t xml:space="preserve">правовых актов Корпорации, принятых в соответствии с Законом 223-ФЗ, НПА, Положением. </w:t>
      </w:r>
      <w:r w:rsidR="00992DF1" w:rsidRPr="00992DF1">
        <w:rPr>
          <w:rFonts w:ascii="Times New Roman" w:hAnsi="Times New Roman" w:cs="Times New Roman"/>
          <w:bCs/>
          <w:sz w:val="28"/>
          <w:szCs w:val="28"/>
        </w:rPr>
        <w:t xml:space="preserve">В таком случае </w:t>
      </w:r>
      <w:r w:rsidRPr="00E86763">
        <w:rPr>
          <w:rFonts w:ascii="Times New Roman" w:hAnsi="Times New Roman" w:cs="Times New Roman"/>
          <w:bCs/>
          <w:sz w:val="28"/>
          <w:szCs w:val="28"/>
        </w:rPr>
        <w:t xml:space="preserve">Заказчик разрабатывает, утверждает </w:t>
      </w:r>
      <w:r w:rsidR="009C5D3B" w:rsidRPr="00E86763">
        <w:rPr>
          <w:rFonts w:ascii="Times New Roman" w:hAnsi="Times New Roman" w:cs="Times New Roman"/>
          <w:bCs/>
          <w:sz w:val="28"/>
          <w:szCs w:val="28"/>
        </w:rPr>
        <w:t xml:space="preserve">правовые </w:t>
      </w:r>
      <w:r w:rsidRPr="00E86763">
        <w:rPr>
          <w:rFonts w:ascii="Times New Roman" w:hAnsi="Times New Roman" w:cs="Times New Roman"/>
          <w:bCs/>
          <w:sz w:val="28"/>
          <w:szCs w:val="28"/>
        </w:rPr>
        <w:t xml:space="preserve">акты, регулирующие закупочную деятельность, самостоятельно и в течение 15 дней с даты утверждения направляет в Корпорацию. Принимаемые Заказчиком </w:t>
      </w:r>
      <w:r w:rsidR="009C5D3B" w:rsidRPr="00E86763">
        <w:rPr>
          <w:rFonts w:ascii="Times New Roman" w:hAnsi="Times New Roman" w:cs="Times New Roman"/>
          <w:bCs/>
          <w:sz w:val="28"/>
          <w:szCs w:val="28"/>
        </w:rPr>
        <w:t xml:space="preserve">правовые </w:t>
      </w:r>
      <w:r w:rsidRPr="00E86763">
        <w:rPr>
          <w:rFonts w:ascii="Times New Roman" w:hAnsi="Times New Roman" w:cs="Times New Roman"/>
          <w:bCs/>
          <w:sz w:val="28"/>
          <w:szCs w:val="28"/>
        </w:rPr>
        <w:t xml:space="preserve">акты должны соответствовать целям и принципам закупочной деятельности, предусмотренным разделом 2 Положения. </w:t>
      </w:r>
    </w:p>
    <w:p w14:paraId="5D5ADEC5" w14:textId="1226309A" w:rsidR="00BD2744" w:rsidRPr="00E86763" w:rsidRDefault="00992DF1" w:rsidP="00BD2744">
      <w:pPr>
        <w:tabs>
          <w:tab w:val="left" w:pos="713"/>
        </w:tabs>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в настоящем пункте </w:t>
      </w:r>
      <w:r w:rsidR="00BD2744" w:rsidRPr="00E86763">
        <w:rPr>
          <w:rFonts w:ascii="Times New Roman" w:hAnsi="Times New Roman" w:cs="Times New Roman"/>
          <w:bCs/>
          <w:sz w:val="28"/>
          <w:szCs w:val="28"/>
        </w:rPr>
        <w:t xml:space="preserve">правовые акты Заказчика должны быть </w:t>
      </w:r>
      <w:r>
        <w:rPr>
          <w:rFonts w:ascii="Times New Roman" w:hAnsi="Times New Roman" w:cs="Times New Roman"/>
          <w:bCs/>
          <w:sz w:val="28"/>
          <w:szCs w:val="28"/>
        </w:rPr>
        <w:t>утверждены им</w:t>
      </w:r>
      <w:r w:rsidRPr="00E86763">
        <w:rPr>
          <w:rFonts w:ascii="Times New Roman" w:hAnsi="Times New Roman" w:cs="Times New Roman"/>
          <w:bCs/>
          <w:sz w:val="28"/>
          <w:szCs w:val="28"/>
        </w:rPr>
        <w:t xml:space="preserve"> </w:t>
      </w:r>
      <w:r w:rsidR="00BD2744" w:rsidRPr="00E86763">
        <w:rPr>
          <w:rFonts w:ascii="Times New Roman" w:hAnsi="Times New Roman" w:cs="Times New Roman"/>
          <w:bCs/>
          <w:sz w:val="28"/>
          <w:szCs w:val="28"/>
        </w:rPr>
        <w:t>не позднее 90 дней с даты размещения на Официальном сайте заказчика решения, предусмотренного пунктом 19.21.2 Положения</w:t>
      </w:r>
      <w:r w:rsidR="008A7921" w:rsidRPr="00E86763">
        <w:rPr>
          <w:rFonts w:ascii="Times New Roman" w:hAnsi="Times New Roman" w:cs="Times New Roman"/>
          <w:bCs/>
          <w:sz w:val="28"/>
          <w:szCs w:val="28"/>
        </w:rPr>
        <w:t>,</w:t>
      </w:r>
      <w:r w:rsidR="00BD2744" w:rsidRPr="00E86763">
        <w:rPr>
          <w:rFonts w:ascii="Times New Roman" w:hAnsi="Times New Roman" w:cs="Times New Roman"/>
          <w:bCs/>
          <w:sz w:val="28"/>
          <w:szCs w:val="28"/>
        </w:rPr>
        <w:t xml:space="preserve"> </w:t>
      </w:r>
      <w:r>
        <w:rPr>
          <w:rFonts w:ascii="Times New Roman" w:hAnsi="Times New Roman" w:cs="Times New Roman"/>
          <w:bCs/>
          <w:sz w:val="28"/>
          <w:szCs w:val="28"/>
        </w:rPr>
        <w:t xml:space="preserve">а в отношении </w:t>
      </w:r>
      <w:r w:rsidRPr="00992DF1">
        <w:rPr>
          <w:rFonts w:ascii="Times New Roman" w:hAnsi="Times New Roman" w:cs="Times New Roman"/>
          <w:bCs/>
          <w:sz w:val="28"/>
          <w:szCs w:val="28"/>
        </w:rPr>
        <w:t xml:space="preserve">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w:t>
      </w:r>
      <w:r w:rsidR="00BD2744" w:rsidRPr="00E86763">
        <w:rPr>
          <w:rFonts w:ascii="Times New Roman" w:hAnsi="Times New Roman" w:cs="Times New Roman"/>
          <w:bCs/>
          <w:sz w:val="28"/>
          <w:szCs w:val="28"/>
        </w:rPr>
        <w:t xml:space="preserve">с даты принятия Корпорацией </w:t>
      </w:r>
      <w:r w:rsidR="004D4F61">
        <w:rPr>
          <w:rFonts w:ascii="Times New Roman" w:hAnsi="Times New Roman" w:cs="Times New Roman"/>
          <w:bCs/>
          <w:sz w:val="28"/>
          <w:szCs w:val="28"/>
        </w:rPr>
        <w:t xml:space="preserve">соответствующего </w:t>
      </w:r>
      <w:r w:rsidR="00BD2744" w:rsidRPr="00E86763">
        <w:rPr>
          <w:rFonts w:ascii="Times New Roman" w:hAnsi="Times New Roman" w:cs="Times New Roman"/>
          <w:bCs/>
          <w:sz w:val="28"/>
          <w:szCs w:val="28"/>
        </w:rPr>
        <w:t>правового акта в соответствии с Положением.</w:t>
      </w:r>
    </w:p>
    <w:p w14:paraId="02211033" w14:textId="018F1455"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bCs/>
          <w:sz w:val="28"/>
          <w:szCs w:val="28"/>
        </w:rPr>
        <w:t xml:space="preserve">19.21.8. </w:t>
      </w:r>
      <w:r w:rsidRPr="00E86763">
        <w:rPr>
          <w:rFonts w:ascii="Times New Roman" w:hAnsi="Times New Roman" w:cs="Times New Roman"/>
          <w:sz w:val="28"/>
          <w:szCs w:val="28"/>
        </w:rPr>
        <w:t>При осуществлении закупок</w:t>
      </w:r>
      <w:r w:rsidR="00E50ACD" w:rsidRPr="00E86763">
        <w:rPr>
          <w:rFonts w:ascii="Times New Roman" w:hAnsi="Times New Roman" w:cs="Times New Roman"/>
          <w:sz w:val="28"/>
          <w:szCs w:val="28"/>
        </w:rPr>
        <w:t>,</w:t>
      </w:r>
      <w:r w:rsidRPr="00E86763">
        <w:rPr>
          <w:rFonts w:ascii="Times New Roman" w:hAnsi="Times New Roman" w:cs="Times New Roman"/>
          <w:sz w:val="28"/>
          <w:szCs w:val="28"/>
        </w:rPr>
        <w:t xml:space="preserve"> в отношении которых применяются нормы пункт</w:t>
      </w:r>
      <w:r w:rsidR="00327BF2" w:rsidRPr="00E86763">
        <w:rPr>
          <w:rFonts w:ascii="Times New Roman" w:hAnsi="Times New Roman" w:cs="Times New Roman"/>
          <w:sz w:val="28"/>
          <w:szCs w:val="28"/>
        </w:rPr>
        <w:t>ов</w:t>
      </w:r>
      <w:r w:rsidRPr="00E86763">
        <w:rPr>
          <w:rFonts w:ascii="Times New Roman" w:hAnsi="Times New Roman" w:cs="Times New Roman"/>
          <w:sz w:val="28"/>
          <w:szCs w:val="28"/>
        </w:rPr>
        <w:t xml:space="preserve"> </w:t>
      </w:r>
      <w:r w:rsidR="00E13A3F" w:rsidRPr="00E86763">
        <w:rPr>
          <w:rFonts w:ascii="Times New Roman" w:hAnsi="Times New Roman" w:cs="Times New Roman"/>
          <w:sz w:val="28"/>
          <w:szCs w:val="28"/>
        </w:rPr>
        <w:t>3.1.2 – 3.1.</w:t>
      </w:r>
      <w:r w:rsidR="00C8629F" w:rsidRPr="00E86763">
        <w:rPr>
          <w:rFonts w:ascii="Times New Roman" w:hAnsi="Times New Roman" w:cs="Times New Roman"/>
          <w:sz w:val="28"/>
          <w:szCs w:val="28"/>
        </w:rPr>
        <w:t>5</w:t>
      </w:r>
      <w:r w:rsidRPr="00E86763">
        <w:rPr>
          <w:rFonts w:ascii="Times New Roman" w:hAnsi="Times New Roman" w:cs="Times New Roman"/>
          <w:sz w:val="28"/>
          <w:szCs w:val="28"/>
        </w:rPr>
        <w:t xml:space="preserve"> Положения, а также содержащих сведения, составляющие </w:t>
      </w:r>
      <w:r w:rsidRPr="00E86763">
        <w:rPr>
          <w:rFonts w:ascii="Times New Roman" w:hAnsi="Times New Roman" w:cs="Times New Roman"/>
          <w:sz w:val="28"/>
          <w:szCs w:val="28"/>
        </w:rPr>
        <w:lastRenderedPageBreak/>
        <w:t>коммерческую тайну / служебную информацию ограниченного распространения</w:t>
      </w:r>
      <w:r w:rsidR="009C5D3B" w:rsidRPr="00E86763">
        <w:rPr>
          <w:rFonts w:ascii="Times New Roman" w:hAnsi="Times New Roman" w:cs="Times New Roman"/>
          <w:sz w:val="28"/>
          <w:szCs w:val="28"/>
        </w:rPr>
        <w:t>,</w:t>
      </w:r>
      <w:r w:rsidRPr="00E86763">
        <w:rPr>
          <w:rFonts w:ascii="Times New Roman" w:hAnsi="Times New Roman" w:cs="Times New Roman"/>
          <w:sz w:val="28"/>
          <w:szCs w:val="28"/>
        </w:rPr>
        <w:t xml:space="preserve"> </w:t>
      </w:r>
      <w:r w:rsidR="00E13A3F" w:rsidRPr="00E86763">
        <w:rPr>
          <w:rFonts w:ascii="Times New Roman" w:hAnsi="Times New Roman" w:cs="Times New Roman"/>
          <w:sz w:val="28"/>
          <w:szCs w:val="28"/>
        </w:rPr>
        <w:t>ин</w:t>
      </w:r>
      <w:r w:rsidR="009C5D3B" w:rsidRPr="00E86763">
        <w:rPr>
          <w:rFonts w:ascii="Times New Roman" w:hAnsi="Times New Roman" w:cs="Times New Roman"/>
          <w:sz w:val="28"/>
          <w:szCs w:val="28"/>
        </w:rPr>
        <w:t>ую</w:t>
      </w:r>
      <w:r w:rsidR="00E13A3F" w:rsidRPr="00E86763">
        <w:rPr>
          <w:rFonts w:ascii="Times New Roman" w:hAnsi="Times New Roman" w:cs="Times New Roman"/>
          <w:sz w:val="28"/>
          <w:szCs w:val="28"/>
        </w:rPr>
        <w:t xml:space="preserve"> информаци</w:t>
      </w:r>
      <w:r w:rsidR="009C5D3B" w:rsidRPr="00E86763">
        <w:rPr>
          <w:rFonts w:ascii="Times New Roman" w:hAnsi="Times New Roman" w:cs="Times New Roman"/>
          <w:sz w:val="28"/>
          <w:szCs w:val="28"/>
        </w:rPr>
        <w:t>ю</w:t>
      </w:r>
      <w:r w:rsidR="00E13A3F" w:rsidRPr="00E86763">
        <w:rPr>
          <w:rFonts w:ascii="Times New Roman" w:hAnsi="Times New Roman" w:cs="Times New Roman"/>
          <w:sz w:val="28"/>
          <w:szCs w:val="28"/>
        </w:rPr>
        <w:t xml:space="preserve"> ограниченного доступа</w:t>
      </w:r>
      <w:r w:rsidR="008A7921" w:rsidRPr="00E86763">
        <w:rPr>
          <w:rFonts w:ascii="Times New Roman" w:hAnsi="Times New Roman" w:cs="Times New Roman"/>
          <w:sz w:val="28"/>
          <w:szCs w:val="28"/>
        </w:rPr>
        <w:t>,</w:t>
      </w:r>
      <w:r w:rsidRPr="00E86763">
        <w:rPr>
          <w:rFonts w:ascii="Times New Roman" w:hAnsi="Times New Roman" w:cs="Times New Roman"/>
          <w:sz w:val="28"/>
          <w:szCs w:val="28"/>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неконкурентным способом с учетом особенностей, установленных пунктами 7.2.3</w:t>
      </w:r>
      <w:r w:rsidR="00E50ACD" w:rsidRPr="00E86763">
        <w:rPr>
          <w:rFonts w:ascii="Times New Roman" w:hAnsi="Times New Roman" w:cs="Times New Roman"/>
          <w:sz w:val="28"/>
          <w:szCs w:val="28"/>
        </w:rPr>
        <w:t xml:space="preserve"> </w:t>
      </w:r>
      <w:r w:rsidR="00327BF2" w:rsidRPr="00E86763">
        <w:rPr>
          <w:rFonts w:ascii="Times New Roman" w:hAnsi="Times New Roman" w:cs="Times New Roman"/>
          <w:sz w:val="28"/>
          <w:szCs w:val="28"/>
        </w:rPr>
        <w:t>–</w:t>
      </w:r>
      <w:r w:rsidR="00E50ACD" w:rsidRPr="00E86763">
        <w:rPr>
          <w:rFonts w:ascii="Times New Roman" w:hAnsi="Times New Roman" w:cs="Times New Roman"/>
          <w:sz w:val="28"/>
          <w:szCs w:val="28"/>
        </w:rPr>
        <w:t xml:space="preserve"> </w:t>
      </w:r>
      <w:r w:rsidRPr="00E86763">
        <w:rPr>
          <w:rFonts w:ascii="Times New Roman" w:hAnsi="Times New Roman" w:cs="Times New Roman"/>
          <w:sz w:val="28"/>
          <w:szCs w:val="28"/>
        </w:rPr>
        <w:t>7.2.</w:t>
      </w:r>
      <w:r w:rsidR="0072285C">
        <w:rPr>
          <w:rFonts w:ascii="Times New Roman" w:hAnsi="Times New Roman" w:cs="Times New Roman"/>
          <w:sz w:val="28"/>
          <w:szCs w:val="28"/>
        </w:rPr>
        <w:t>9</w:t>
      </w:r>
      <w:r w:rsidRPr="00E86763">
        <w:rPr>
          <w:rFonts w:ascii="Times New Roman" w:hAnsi="Times New Roman" w:cs="Times New Roman"/>
          <w:sz w:val="28"/>
          <w:szCs w:val="28"/>
        </w:rPr>
        <w:t>, подразделами 19.5, 19.6 Положения.».</w:t>
      </w:r>
    </w:p>
    <w:bookmarkEnd w:id="32"/>
    <w:p w14:paraId="497725D4" w14:textId="77777777" w:rsidR="00BD2744" w:rsidRPr="00E86763" w:rsidRDefault="00BD2744" w:rsidP="00BD2744">
      <w:pPr>
        <w:numPr>
          <w:ilvl w:val="0"/>
          <w:numId w:val="1"/>
        </w:numPr>
        <w:tabs>
          <w:tab w:val="left" w:pos="713"/>
        </w:tabs>
        <w:spacing w:after="0" w:line="360" w:lineRule="exact"/>
        <w:ind w:left="851"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Пункт 20.3.4 исключить.</w:t>
      </w:r>
    </w:p>
    <w:p w14:paraId="7AF323C9" w14:textId="77777777" w:rsidR="00BD2744" w:rsidRPr="00E86763" w:rsidRDefault="00BD2744" w:rsidP="00BD2744">
      <w:pPr>
        <w:numPr>
          <w:ilvl w:val="0"/>
          <w:numId w:val="1"/>
        </w:numPr>
        <w:tabs>
          <w:tab w:val="left" w:pos="713"/>
        </w:tabs>
        <w:spacing w:after="0" w:line="360" w:lineRule="exact"/>
        <w:ind w:left="851"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20.5:</w:t>
      </w:r>
    </w:p>
    <w:p w14:paraId="5CB0CAD5"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20.5.2 дополнить предложением следующего содержания:</w:t>
      </w:r>
    </w:p>
    <w:p w14:paraId="05622E1D"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«Решение об отказе от заключения договора должно быть принято до истечения срока для заключения договора, установленного пунктом 20.2.1 Положения.»;</w:t>
      </w:r>
    </w:p>
    <w:p w14:paraId="228FD51F" w14:textId="2A71654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20.5.3 изложить в следующе</w:t>
      </w:r>
      <w:r w:rsidR="00327BF2" w:rsidRPr="00E86763">
        <w:rPr>
          <w:rFonts w:ascii="Times New Roman" w:hAnsi="Times New Roman" w:cs="Times New Roman"/>
          <w:sz w:val="28"/>
          <w:szCs w:val="28"/>
        </w:rPr>
        <w:t>й</w:t>
      </w:r>
      <w:r w:rsidRPr="00E86763">
        <w:rPr>
          <w:rFonts w:ascii="Times New Roman" w:hAnsi="Times New Roman" w:cs="Times New Roman"/>
          <w:sz w:val="28"/>
          <w:szCs w:val="28"/>
        </w:rPr>
        <w:t xml:space="preserve"> р</w:t>
      </w:r>
      <w:r w:rsidR="007B5FBA" w:rsidRPr="00E86763">
        <w:rPr>
          <w:rFonts w:ascii="Times New Roman" w:hAnsi="Times New Roman" w:cs="Times New Roman"/>
          <w:sz w:val="28"/>
          <w:szCs w:val="28"/>
        </w:rPr>
        <w:t>е</w:t>
      </w:r>
      <w:r w:rsidRPr="00E86763">
        <w:rPr>
          <w:rFonts w:ascii="Times New Roman" w:hAnsi="Times New Roman" w:cs="Times New Roman"/>
          <w:sz w:val="28"/>
          <w:szCs w:val="28"/>
        </w:rPr>
        <w:t>дакции:</w:t>
      </w:r>
    </w:p>
    <w:p w14:paraId="02EFBDCA"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«20.5.3.</w:t>
      </w:r>
      <w:r w:rsidR="007B5FBA" w:rsidRPr="00E86763">
        <w:rPr>
          <w:rFonts w:ascii="Times New Roman" w:hAnsi="Times New Roman" w:cs="Times New Roman"/>
          <w:sz w:val="28"/>
          <w:szCs w:val="28"/>
        </w:rPr>
        <w:t xml:space="preserve"> </w:t>
      </w:r>
      <w:r w:rsidRPr="00E86763">
        <w:rPr>
          <w:rFonts w:ascii="Times New Roman" w:hAnsi="Times New Roman" w:cs="Times New Roman"/>
          <w:sz w:val="28"/>
          <w:szCs w:val="28"/>
        </w:rPr>
        <w:t>Решение об отказе от заключения договора должно быть официально размещено в сроки, установленные в пункте 3.2.1 Положения.».</w:t>
      </w:r>
    </w:p>
    <w:p w14:paraId="42509259" w14:textId="77777777" w:rsidR="00BD2744" w:rsidRPr="00E86763" w:rsidRDefault="00BD2744" w:rsidP="00054011">
      <w:pPr>
        <w:numPr>
          <w:ilvl w:val="0"/>
          <w:numId w:val="1"/>
        </w:numPr>
        <w:tabs>
          <w:tab w:val="left" w:pos="713"/>
        </w:tabs>
        <w:spacing w:after="0" w:line="360" w:lineRule="exact"/>
        <w:ind w:left="709" w:firstLine="142"/>
        <w:contextualSpacing/>
        <w:jc w:val="both"/>
      </w:pPr>
      <w:r w:rsidRPr="00E86763">
        <w:rPr>
          <w:rFonts w:ascii="Times New Roman" w:hAnsi="Times New Roman" w:cs="Times New Roman"/>
          <w:sz w:val="28"/>
          <w:szCs w:val="28"/>
        </w:rPr>
        <w:t>Абзац первый пункта 20.6.3 изложить в следующей редакции:</w:t>
      </w:r>
    </w:p>
    <w:p w14:paraId="280B415E" w14:textId="5BAB723E"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«20.6.3. При уклонении победителя закупки, единственного участника конкурентной закупки, заявка которого признана соответствующей требованиям извещения, документации о закупке, участника закупки, занявшего второе место в ранжировке (в случае уклонения победителя от заключения договора и при обращении к нему Заказчика (пункты 6.2.2, 6.3.2, 6.4.2, 6.5.2 Положения)) от подписания договора, Заказчик /</w:t>
      </w:r>
      <w:r w:rsidR="00327BF2" w:rsidRPr="00E86763">
        <w:rPr>
          <w:rFonts w:ascii="Times New Roman" w:hAnsi="Times New Roman" w:cs="Times New Roman"/>
          <w:sz w:val="28"/>
          <w:szCs w:val="28"/>
        </w:rPr>
        <w:t> </w:t>
      </w:r>
      <w:r w:rsidRPr="00E86763">
        <w:rPr>
          <w:rFonts w:ascii="Times New Roman" w:hAnsi="Times New Roman" w:cs="Times New Roman"/>
          <w:sz w:val="28"/>
          <w:szCs w:val="28"/>
        </w:rPr>
        <w:t>Организатор закупки обязан:».</w:t>
      </w:r>
    </w:p>
    <w:p w14:paraId="52D7863E" w14:textId="77777777" w:rsidR="00BD2744" w:rsidRPr="00E86763" w:rsidRDefault="00BD2744" w:rsidP="00BD2744">
      <w:pPr>
        <w:numPr>
          <w:ilvl w:val="0"/>
          <w:numId w:val="1"/>
        </w:numPr>
        <w:tabs>
          <w:tab w:val="left" w:pos="713"/>
        </w:tabs>
        <w:spacing w:after="0" w:line="360" w:lineRule="exact"/>
        <w:ind w:left="851"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подразделе 21.2:</w:t>
      </w:r>
    </w:p>
    <w:p w14:paraId="3145E339" w14:textId="0CFFA3A9"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21.2.4 дополнить подпункт</w:t>
      </w:r>
      <w:r w:rsidR="00D9216B" w:rsidRPr="00E86763">
        <w:rPr>
          <w:rFonts w:ascii="Times New Roman" w:hAnsi="Times New Roman" w:cs="Times New Roman"/>
          <w:sz w:val="28"/>
          <w:szCs w:val="28"/>
        </w:rPr>
        <w:t>ом</w:t>
      </w:r>
      <w:r w:rsidRPr="00E86763">
        <w:rPr>
          <w:rFonts w:ascii="Times New Roman" w:hAnsi="Times New Roman" w:cs="Times New Roman"/>
          <w:sz w:val="28"/>
          <w:szCs w:val="28"/>
        </w:rPr>
        <w:t xml:space="preserve"> (3)</w:t>
      </w:r>
      <w:r w:rsidR="00D9216B" w:rsidRPr="00E86763">
        <w:rPr>
          <w:rFonts w:ascii="Times New Roman" w:hAnsi="Times New Roman" w:cs="Times New Roman"/>
          <w:sz w:val="28"/>
          <w:szCs w:val="28"/>
        </w:rPr>
        <w:t xml:space="preserve"> </w:t>
      </w:r>
      <w:r w:rsidRPr="00E86763">
        <w:rPr>
          <w:rFonts w:ascii="Times New Roman" w:hAnsi="Times New Roman" w:cs="Times New Roman"/>
          <w:sz w:val="28"/>
          <w:szCs w:val="28"/>
        </w:rPr>
        <w:t>следующего содержания:</w:t>
      </w:r>
    </w:p>
    <w:p w14:paraId="612ACE5B" w14:textId="5E234428"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«(3)</w:t>
      </w:r>
      <w:r w:rsidRPr="00E86763">
        <w:rPr>
          <w:rFonts w:ascii="Times New Roman" w:hAnsi="Times New Roman" w:cs="Times New Roman"/>
          <w:sz w:val="28"/>
          <w:szCs w:val="28"/>
        </w:rPr>
        <w:tab/>
        <w:t>при переходе прав и обязанностей поставщика, предусмотренных договором, заключенн</w:t>
      </w:r>
      <w:r w:rsidR="00FB1C9C" w:rsidRPr="001466A9">
        <w:rPr>
          <w:rFonts w:ascii="Times New Roman" w:hAnsi="Times New Roman" w:cs="Times New Roman"/>
          <w:sz w:val="28"/>
          <w:szCs w:val="28"/>
        </w:rPr>
        <w:t>ым</w:t>
      </w:r>
      <w:r w:rsidRPr="00E86763">
        <w:rPr>
          <w:rFonts w:ascii="Times New Roman" w:hAnsi="Times New Roman" w:cs="Times New Roman"/>
          <w:sz w:val="28"/>
          <w:szCs w:val="28"/>
        </w:rPr>
        <w:t xml:space="preserve"> с единственным поставщиком (за исключением подпункта 6.6.2(31) Положения), к новому поставщику в соответствии с нормами Гражданского кодекса Российской</w:t>
      </w:r>
      <w:r w:rsidR="00D9216B" w:rsidRPr="00E86763">
        <w:rPr>
          <w:rFonts w:ascii="Times New Roman" w:hAnsi="Times New Roman" w:cs="Times New Roman"/>
          <w:sz w:val="28"/>
          <w:szCs w:val="28"/>
        </w:rPr>
        <w:t xml:space="preserve"> Федерации с согласия Заказчика.»</w:t>
      </w:r>
    </w:p>
    <w:p w14:paraId="7D9C7D09"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дополнить пунктом 21.2.5 в следующей редакции:</w:t>
      </w:r>
    </w:p>
    <w:p w14:paraId="7775C1A5" w14:textId="77777777" w:rsidR="00A80C1F"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«21.2.5.</w:t>
      </w:r>
      <w:r w:rsidRPr="00E86763">
        <w:rPr>
          <w:rFonts w:ascii="Times New Roman" w:hAnsi="Times New Roman" w:cs="Times New Roman"/>
          <w:sz w:val="28"/>
          <w:szCs w:val="28"/>
        </w:rPr>
        <w:tab/>
        <w:t>В случае если условиями договора, заключенного в соответствии с пунктом 16.1.12 Положения, предусматривается изменение в одностороннем порядке поставщиком цен и (или) тарифов на закупаемую продукцию, заключение дополнительного соглашения в порядке, предусмотренном настоящим подразделом, не требуется.»</w:t>
      </w:r>
      <w:r w:rsidR="00A80C1F" w:rsidRPr="00E86763">
        <w:rPr>
          <w:rFonts w:ascii="Times New Roman" w:hAnsi="Times New Roman" w:cs="Times New Roman"/>
          <w:sz w:val="28"/>
          <w:szCs w:val="28"/>
        </w:rPr>
        <w:t>;</w:t>
      </w:r>
    </w:p>
    <w:p w14:paraId="7B92CF0C" w14:textId="77777777" w:rsidR="00BD2744" w:rsidRPr="00E86763" w:rsidRDefault="00A80C1F"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21.2.9 слово «заключении» заменить на слово «исполнении».</w:t>
      </w:r>
    </w:p>
    <w:p w14:paraId="4A1E0628" w14:textId="77777777" w:rsidR="00BD2744" w:rsidRPr="00E86763" w:rsidRDefault="00BD2744" w:rsidP="00BD2744">
      <w:pPr>
        <w:numPr>
          <w:ilvl w:val="0"/>
          <w:numId w:val="1"/>
        </w:numPr>
        <w:tabs>
          <w:tab w:val="left" w:pos="713"/>
        </w:tabs>
        <w:spacing w:after="0" w:line="360" w:lineRule="exact"/>
        <w:ind w:left="709" w:firstLine="142"/>
        <w:contextualSpacing/>
        <w:jc w:val="both"/>
        <w:rPr>
          <w:rFonts w:ascii="Times New Roman" w:hAnsi="Times New Roman" w:cs="Times New Roman"/>
          <w:sz w:val="28"/>
          <w:szCs w:val="28"/>
        </w:rPr>
      </w:pPr>
      <w:r w:rsidRPr="00E86763">
        <w:rPr>
          <w:rFonts w:ascii="Times New Roman" w:hAnsi="Times New Roman" w:cs="Times New Roman"/>
          <w:sz w:val="28"/>
          <w:szCs w:val="28"/>
        </w:rPr>
        <w:t>В разделе 22:</w:t>
      </w:r>
    </w:p>
    <w:p w14:paraId="7CDEFDA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22.1.1 после слов «участник квалификационного отбора /» дополнить словами «участник состязательного отбора /»;</w:t>
      </w:r>
    </w:p>
    <w:p w14:paraId="11B6CB30"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lastRenderedPageBreak/>
        <w:t>- в пункте 22.3.1 слова «в ЕИС или на Официальном сайте заказчика (при проведении закупки в открытой форме) либо на ЗЭТП», «в ЕИС или на Официальном сайте заказчика либо на ЗЭТП» исключить;</w:t>
      </w:r>
    </w:p>
    <w:p w14:paraId="2C9DB54C" w14:textId="127BC6B1"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22.3.2 слова «в ЕИС или на Официальном сайте заказчика»</w:t>
      </w:r>
      <w:r w:rsidR="00406516" w:rsidRPr="00E86763">
        <w:rPr>
          <w:rFonts w:ascii="Times New Roman" w:hAnsi="Times New Roman" w:cs="Times New Roman"/>
          <w:sz w:val="28"/>
          <w:szCs w:val="28"/>
        </w:rPr>
        <w:t>,</w:t>
      </w:r>
      <w:r w:rsidR="00897B22" w:rsidRPr="00E86763">
        <w:rPr>
          <w:rFonts w:ascii="Times New Roman" w:hAnsi="Times New Roman" w:cs="Times New Roman"/>
          <w:sz w:val="28"/>
          <w:szCs w:val="28"/>
        </w:rPr>
        <w:br/>
      </w:r>
      <w:r w:rsidRPr="00E86763">
        <w:rPr>
          <w:rFonts w:ascii="Times New Roman" w:hAnsi="Times New Roman" w:cs="Times New Roman"/>
          <w:sz w:val="28"/>
          <w:szCs w:val="28"/>
        </w:rPr>
        <w:t xml:space="preserve"> « в ЕИС» исключить;</w:t>
      </w:r>
    </w:p>
    <w:p w14:paraId="3940FBAD"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22.3.4</w:t>
      </w:r>
      <w:r w:rsidRPr="00E86763">
        <w:rPr>
          <w:rFonts w:ascii="Proxima Nova ExCn Rg Cyr" w:eastAsia="Times New Roman" w:hAnsi="Proxima Nova ExCn Rg Cyr" w:cs="Times New Roman"/>
          <w:sz w:val="28"/>
          <w:szCs w:val="28"/>
          <w:lang w:eastAsia="ru-RU"/>
        </w:rPr>
        <w:t xml:space="preserve"> </w:t>
      </w:r>
      <w:r w:rsidRPr="00E86763">
        <w:rPr>
          <w:rFonts w:ascii="Times New Roman" w:hAnsi="Times New Roman" w:cs="Times New Roman"/>
          <w:sz w:val="28"/>
          <w:szCs w:val="28"/>
        </w:rPr>
        <w:t>изложить в следующей редакции:</w:t>
      </w:r>
    </w:p>
    <w:p w14:paraId="0D03F83D" w14:textId="495C5BEE"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«22.3.4. При проведении неконкурентной закупки способом</w:t>
      </w:r>
      <w:r w:rsidR="00406516" w:rsidRPr="00E86763">
        <w:rPr>
          <w:rFonts w:ascii="Times New Roman" w:hAnsi="Times New Roman" w:cs="Times New Roman"/>
          <w:sz w:val="28"/>
          <w:szCs w:val="28"/>
        </w:rPr>
        <w:t>,</w:t>
      </w:r>
      <w:r w:rsidRPr="00E86763">
        <w:rPr>
          <w:rFonts w:ascii="Times New Roman" w:hAnsi="Times New Roman" w:cs="Times New Roman"/>
          <w:sz w:val="28"/>
          <w:szCs w:val="28"/>
        </w:rPr>
        <w:t xml:space="preserve"> предусмотренным подпунктом 6.1.1(2а) или подпунктом 6.1.1(2б</w:t>
      </w:r>
      <w:r w:rsidR="00406516" w:rsidRPr="00E86763">
        <w:rPr>
          <w:rFonts w:ascii="Times New Roman" w:hAnsi="Times New Roman" w:cs="Times New Roman"/>
          <w:sz w:val="28"/>
          <w:szCs w:val="28"/>
        </w:rPr>
        <w:t>) Положения, жалоба на действия</w:t>
      </w:r>
      <w:r w:rsidRPr="00E86763">
        <w:rPr>
          <w:rFonts w:ascii="Times New Roman" w:hAnsi="Times New Roman" w:cs="Times New Roman"/>
          <w:sz w:val="28"/>
          <w:szCs w:val="28"/>
        </w:rPr>
        <w:t>/бездействие Заказчика (либо уполномоченного лица),</w:t>
      </w:r>
      <w:r w:rsidR="00897B22" w:rsidRPr="00E86763">
        <w:rPr>
          <w:rFonts w:ascii="Times New Roman" w:hAnsi="Times New Roman" w:cs="Times New Roman"/>
          <w:sz w:val="28"/>
          <w:szCs w:val="28"/>
        </w:rPr>
        <w:br/>
      </w:r>
      <w:r w:rsidRPr="00E86763">
        <w:rPr>
          <w:rFonts w:ascii="Times New Roman" w:hAnsi="Times New Roman" w:cs="Times New Roman"/>
          <w:sz w:val="28"/>
          <w:szCs w:val="28"/>
        </w:rPr>
        <w:t>в случае проведения состязательного отбора в том числе</w:t>
      </w:r>
      <w:r w:rsidR="00EE6C9E" w:rsidRPr="00E86763">
        <w:rPr>
          <w:rFonts w:ascii="Times New Roman" w:hAnsi="Times New Roman" w:cs="Times New Roman"/>
          <w:sz w:val="28"/>
          <w:szCs w:val="28"/>
        </w:rPr>
        <w:t xml:space="preserve"> </w:t>
      </w:r>
      <w:r w:rsidRPr="00E86763">
        <w:rPr>
          <w:rFonts w:ascii="Times New Roman" w:hAnsi="Times New Roman" w:cs="Times New Roman"/>
          <w:sz w:val="28"/>
          <w:szCs w:val="28"/>
        </w:rPr>
        <w:t>на</w:t>
      </w:r>
      <w:r w:rsidR="00897B22" w:rsidRPr="00E86763">
        <w:rPr>
          <w:rFonts w:ascii="Times New Roman" w:hAnsi="Times New Roman" w:cs="Times New Roman"/>
          <w:sz w:val="28"/>
          <w:szCs w:val="28"/>
        </w:rPr>
        <w:br/>
      </w:r>
      <w:r w:rsidRPr="00E86763">
        <w:rPr>
          <w:rFonts w:ascii="Times New Roman" w:hAnsi="Times New Roman" w:cs="Times New Roman"/>
          <w:sz w:val="28"/>
          <w:szCs w:val="28"/>
        </w:rPr>
        <w:t>действия /бездействие ЗК</w:t>
      </w:r>
      <w:r w:rsidR="00866DE5" w:rsidRPr="00E86763">
        <w:rPr>
          <w:rFonts w:ascii="Times New Roman" w:hAnsi="Times New Roman" w:cs="Times New Roman"/>
          <w:sz w:val="28"/>
          <w:szCs w:val="28"/>
        </w:rPr>
        <w:t>,</w:t>
      </w:r>
      <w:r w:rsidRPr="00E86763">
        <w:rPr>
          <w:rFonts w:ascii="Times New Roman" w:hAnsi="Times New Roman" w:cs="Times New Roman"/>
          <w:sz w:val="28"/>
          <w:szCs w:val="28"/>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состязательного отбора соответственно.»;</w:t>
      </w:r>
    </w:p>
    <w:p w14:paraId="6C56EE36"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в пункте 22.3.6 после слов «не позднее чем через 5 (пять) дней со дня» дополнить словом «официального», слова «в ЕИС или на Официальном сайте заказчика либо на ЗЭТП» исключить;</w:t>
      </w:r>
    </w:p>
    <w:p w14:paraId="7D439169" w14:textId="77777777" w:rsidR="00406516"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22.3.7 второе предложение изложить в следующей редакции: </w:t>
      </w:r>
    </w:p>
    <w:p w14:paraId="5DFD7458" w14:textId="7FA87954"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«При установлении в договоре условий о разрешении споров в претензионном порядке такая жалоба может быть подана в случае соблюдения претензионного порядка и если спор не был урегулирован.»;</w:t>
      </w:r>
    </w:p>
    <w:p w14:paraId="5F652F01"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пункт 22.4.1 изложить в следующей редакции:</w:t>
      </w:r>
    </w:p>
    <w:p w14:paraId="47C92DCD" w14:textId="07CD3320"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«22.4.1. В целях своевременного и </w:t>
      </w:r>
      <w:r w:rsidR="006D4730" w:rsidRPr="00E86763">
        <w:rPr>
          <w:rFonts w:ascii="Times New Roman" w:hAnsi="Times New Roman" w:cs="Times New Roman"/>
          <w:sz w:val="28"/>
          <w:szCs w:val="28"/>
        </w:rPr>
        <w:t>эффективного</w:t>
      </w:r>
      <w:r w:rsidRPr="00E86763">
        <w:rPr>
          <w:rFonts w:ascii="Times New Roman" w:hAnsi="Times New Roman" w:cs="Times New Roman"/>
          <w:sz w:val="28"/>
          <w:szCs w:val="28"/>
        </w:rPr>
        <w:t xml:space="preserve"> рассмотрения жалобы Заявитель обязан включить в состав жалобы следующее: информацию о предмете обжалования с обоснованием позиции (с приложением подтверждающих документов) и о лице (органе), действия /бездействие которого обжалуются (Заказчика, Организатора закупки, Специализированной организации, ЗК); информацию о контактном лице Заявителя, в адрес которого будет направляться результат рассмотрения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r w:rsidR="009873F0">
        <w:rPr>
          <w:rFonts w:ascii="Times New Roman" w:hAnsi="Times New Roman" w:cs="Times New Roman"/>
          <w:sz w:val="28"/>
          <w:szCs w:val="28"/>
        </w:rPr>
        <w:t>.</w:t>
      </w:r>
      <w:r w:rsidRPr="00E86763">
        <w:rPr>
          <w:rFonts w:ascii="Times New Roman" w:hAnsi="Times New Roman" w:cs="Times New Roman"/>
          <w:sz w:val="28"/>
          <w:szCs w:val="28"/>
        </w:rPr>
        <w:t>»;</w:t>
      </w:r>
    </w:p>
    <w:p w14:paraId="0BEEF5A8" w14:textId="77777777" w:rsidR="00BD2744" w:rsidRPr="00E86763" w:rsidRDefault="00BD2744" w:rsidP="00BD2744">
      <w:pPr>
        <w:tabs>
          <w:tab w:val="left" w:pos="713"/>
        </w:tabs>
        <w:spacing w:after="0" w:line="360" w:lineRule="exact"/>
        <w:ind w:firstLine="709"/>
        <w:jc w:val="both"/>
        <w:rPr>
          <w:rFonts w:ascii="Times New Roman" w:eastAsia="Times New Roman" w:hAnsi="Times New Roman" w:cs="Times New Roman"/>
          <w:sz w:val="28"/>
          <w:szCs w:val="28"/>
          <w:lang w:eastAsia="ru-RU"/>
        </w:rPr>
      </w:pPr>
      <w:r w:rsidRPr="00E86763">
        <w:rPr>
          <w:rFonts w:ascii="Times New Roman" w:hAnsi="Times New Roman" w:cs="Times New Roman"/>
          <w:sz w:val="28"/>
          <w:szCs w:val="28"/>
        </w:rPr>
        <w:t xml:space="preserve">- в пункте 22.4.2 после слов «квалификационного отбора» дополнить словами «, </w:t>
      </w:r>
      <w:r w:rsidRPr="00E86763">
        <w:rPr>
          <w:rFonts w:ascii="Times New Roman" w:eastAsia="Times New Roman" w:hAnsi="Times New Roman" w:cs="Times New Roman"/>
          <w:sz w:val="28"/>
          <w:szCs w:val="28"/>
          <w:lang w:eastAsia="ru-RU"/>
        </w:rPr>
        <w:t>извещении о закупке у единственного поставщика, уведомлении о проведении состязательного отбора»;</w:t>
      </w:r>
    </w:p>
    <w:p w14:paraId="6952DBE3" w14:textId="77777777" w:rsidR="00BD2744" w:rsidRPr="00E86763" w:rsidRDefault="00BD2744" w:rsidP="00BD2744">
      <w:pPr>
        <w:tabs>
          <w:tab w:val="left" w:pos="713"/>
        </w:tabs>
        <w:spacing w:after="0" w:line="360" w:lineRule="exact"/>
        <w:ind w:firstLine="709"/>
        <w:jc w:val="both"/>
        <w:rPr>
          <w:rFonts w:ascii="Times New Roman" w:eastAsia="Times New Roman" w:hAnsi="Times New Roman" w:cs="Times New Roman"/>
          <w:sz w:val="28"/>
          <w:szCs w:val="28"/>
          <w:lang w:eastAsia="ru-RU"/>
        </w:rPr>
      </w:pPr>
      <w:r w:rsidRPr="00E86763">
        <w:rPr>
          <w:rFonts w:ascii="Times New Roman" w:eastAsia="Times New Roman" w:hAnsi="Times New Roman" w:cs="Times New Roman"/>
          <w:sz w:val="28"/>
          <w:szCs w:val="28"/>
          <w:lang w:eastAsia="ru-RU"/>
        </w:rPr>
        <w:t>- абзац второй подпункта 22.5.1(2) изложить в следующей редакции:</w:t>
      </w:r>
    </w:p>
    <w:p w14:paraId="2ACA7399" w14:textId="77777777" w:rsidR="00BD2744" w:rsidRPr="00E86763" w:rsidRDefault="00BD2744" w:rsidP="00BD2744">
      <w:pPr>
        <w:tabs>
          <w:tab w:val="left" w:pos="713"/>
        </w:tabs>
        <w:spacing w:after="0" w:line="360" w:lineRule="exact"/>
        <w:ind w:firstLine="709"/>
        <w:jc w:val="both"/>
        <w:rPr>
          <w:rFonts w:ascii="Times New Roman" w:eastAsia="Times New Roman" w:hAnsi="Times New Roman" w:cs="Times New Roman"/>
          <w:sz w:val="28"/>
          <w:szCs w:val="28"/>
          <w:lang w:eastAsia="ru-RU"/>
        </w:rPr>
      </w:pPr>
      <w:r w:rsidRPr="00E86763">
        <w:rPr>
          <w:rFonts w:ascii="Times New Roman" w:eastAsia="Times New Roman" w:hAnsi="Times New Roman"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(в случае проведения закупки в соответствии с подразделом 19.21 Положения – </w:t>
      </w:r>
      <w:r w:rsidR="00897B22" w:rsidRPr="00E86763">
        <w:rPr>
          <w:rFonts w:ascii="Times New Roman" w:eastAsia="Times New Roman" w:hAnsi="Times New Roman" w:cs="Times New Roman"/>
          <w:sz w:val="28"/>
          <w:szCs w:val="28"/>
          <w:lang w:eastAsia="ru-RU"/>
        </w:rPr>
        <w:t xml:space="preserve">Положения, </w:t>
      </w:r>
      <w:r w:rsidRPr="00E86763">
        <w:rPr>
          <w:rFonts w:ascii="Times New Roman" w:eastAsia="Times New Roman" w:hAnsi="Times New Roman" w:cs="Times New Roman"/>
          <w:sz w:val="28"/>
          <w:szCs w:val="28"/>
          <w:lang w:eastAsia="ru-RU"/>
        </w:rPr>
        <w:t xml:space="preserve">правовых актов Корпорации, правовых актов Заказчика), которые повлияли или могут повлиять на результат проведения закупки, Комиссия выдает Заказчику, Организатору </w:t>
      </w:r>
      <w:r w:rsidRPr="00E86763">
        <w:rPr>
          <w:rFonts w:ascii="Times New Roman" w:eastAsia="Times New Roman" w:hAnsi="Times New Roman" w:cs="Times New Roman"/>
          <w:sz w:val="28"/>
          <w:szCs w:val="28"/>
          <w:lang w:eastAsia="ru-RU"/>
        </w:rPr>
        <w:lastRenderedPageBreak/>
        <w:t>закупки, Специализированной организации, ЗК обязательное для исполнения заключение с указанием условий устранения выявленных нарушений.»;</w:t>
      </w:r>
    </w:p>
    <w:p w14:paraId="33C19025" w14:textId="77777777" w:rsidR="00BD2744" w:rsidRPr="00E86763" w:rsidRDefault="00BD2744" w:rsidP="00BD2744">
      <w:pPr>
        <w:tabs>
          <w:tab w:val="left" w:pos="713"/>
        </w:tabs>
        <w:spacing w:after="0" w:line="360" w:lineRule="exact"/>
        <w:ind w:firstLine="709"/>
        <w:jc w:val="both"/>
        <w:rPr>
          <w:rFonts w:ascii="Times New Roman" w:eastAsia="Times New Roman" w:hAnsi="Times New Roman" w:cs="Times New Roman"/>
          <w:sz w:val="28"/>
          <w:szCs w:val="28"/>
          <w:lang w:eastAsia="ru-RU"/>
        </w:rPr>
      </w:pPr>
      <w:r w:rsidRPr="00E86763">
        <w:rPr>
          <w:rFonts w:ascii="Times New Roman" w:eastAsia="Times New Roman" w:hAnsi="Times New Roman" w:cs="Times New Roman"/>
          <w:sz w:val="28"/>
          <w:szCs w:val="28"/>
          <w:lang w:eastAsia="ru-RU"/>
        </w:rPr>
        <w:t>- пункт 22.5.2 изложить в следующей редакции:</w:t>
      </w:r>
    </w:p>
    <w:p w14:paraId="23C3B3EF" w14:textId="77777777" w:rsidR="00BD2744" w:rsidRPr="00E86763" w:rsidRDefault="00BD2744" w:rsidP="00BD2744">
      <w:pPr>
        <w:tabs>
          <w:tab w:val="left" w:pos="713"/>
        </w:tabs>
        <w:spacing w:after="0" w:line="360" w:lineRule="exact"/>
        <w:ind w:firstLine="709"/>
        <w:jc w:val="both"/>
        <w:rPr>
          <w:rFonts w:ascii="Times New Roman" w:eastAsia="Times New Roman" w:hAnsi="Times New Roman" w:cs="Times New Roman"/>
          <w:sz w:val="28"/>
          <w:szCs w:val="28"/>
          <w:lang w:eastAsia="ru-RU"/>
        </w:rPr>
      </w:pPr>
      <w:r w:rsidRPr="00E86763">
        <w:rPr>
          <w:rFonts w:ascii="Times New Roman" w:eastAsia="Times New Roman" w:hAnsi="Times New Roman" w:cs="Times New Roman"/>
          <w:sz w:val="28"/>
          <w:szCs w:val="28"/>
          <w:lang w:eastAsia="ru-RU"/>
        </w:rPr>
        <w:t>«22.5.2. В заключении Комиссия фиксирует в том числе выявленные нарушения, излагает условия их устранения, указывает на наличие признаков состава административного правонарушения в действиях Заказчика, Организатора закупки, Специализированной организации, ЗК.»;</w:t>
      </w:r>
    </w:p>
    <w:p w14:paraId="25DA9F28" w14:textId="77777777" w:rsidR="00BD2744" w:rsidRPr="00E86763" w:rsidRDefault="00BD2744" w:rsidP="00BD2744">
      <w:pPr>
        <w:tabs>
          <w:tab w:val="left" w:pos="713"/>
        </w:tabs>
        <w:spacing w:after="0" w:line="360" w:lineRule="exact"/>
        <w:ind w:firstLine="709"/>
        <w:jc w:val="both"/>
        <w:rPr>
          <w:rFonts w:ascii="Times New Roman" w:hAnsi="Times New Roman" w:cs="Times New Roman"/>
          <w:sz w:val="28"/>
          <w:szCs w:val="28"/>
        </w:rPr>
      </w:pPr>
      <w:r w:rsidRPr="00E86763">
        <w:rPr>
          <w:rFonts w:ascii="Times New Roman" w:eastAsia="Times New Roman" w:hAnsi="Times New Roman" w:cs="Times New Roman"/>
          <w:sz w:val="28"/>
          <w:szCs w:val="28"/>
          <w:lang w:eastAsia="ru-RU"/>
        </w:rPr>
        <w:t xml:space="preserve">- пункт 22.5.4 после слов «правовых актов Корпорации» дополнить словами «(в случае проведения закупки в соответствии с подразделом 19.21 Положения – </w:t>
      </w:r>
      <w:r w:rsidR="00897B22" w:rsidRPr="00E86763">
        <w:rPr>
          <w:rFonts w:ascii="Times New Roman" w:eastAsia="Times New Roman" w:hAnsi="Times New Roman" w:cs="Times New Roman"/>
          <w:sz w:val="28"/>
          <w:szCs w:val="28"/>
          <w:lang w:eastAsia="ru-RU"/>
        </w:rPr>
        <w:t xml:space="preserve">Положения, </w:t>
      </w:r>
      <w:r w:rsidRPr="00E86763">
        <w:rPr>
          <w:rFonts w:ascii="Times New Roman" w:eastAsia="Times New Roman" w:hAnsi="Times New Roman" w:cs="Times New Roman"/>
          <w:sz w:val="28"/>
          <w:szCs w:val="28"/>
          <w:lang w:eastAsia="ru-RU"/>
        </w:rPr>
        <w:t>правовых актов Корпорации, правовых актов Заказчика)»;</w:t>
      </w:r>
    </w:p>
    <w:p w14:paraId="4F18985F" w14:textId="77777777" w:rsidR="00BD2744" w:rsidRPr="00E86763" w:rsidRDefault="00BD2744" w:rsidP="00BD2744">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Подраздел 23.2 исключить, подраздел 23.3 считать</w:t>
      </w:r>
      <w:r w:rsidRPr="00E86763">
        <w:rPr>
          <w:rFonts w:ascii="Times New Roman" w:hAnsi="Times New Roman" w:cs="Times New Roman"/>
          <w:sz w:val="28"/>
          <w:szCs w:val="28"/>
        </w:rPr>
        <w:br/>
        <w:t xml:space="preserve">подразделом 23.2. </w:t>
      </w:r>
    </w:p>
    <w:p w14:paraId="7D9A625A" w14:textId="77777777" w:rsidR="00BD2744" w:rsidRPr="00E86763" w:rsidRDefault="00BD2744" w:rsidP="00536584">
      <w:pPr>
        <w:numPr>
          <w:ilvl w:val="0"/>
          <w:numId w:val="1"/>
        </w:numPr>
        <w:tabs>
          <w:tab w:val="left" w:pos="713"/>
        </w:tabs>
        <w:spacing w:after="0" w:line="360" w:lineRule="exact"/>
        <w:ind w:left="709" w:firstLine="0"/>
        <w:contextualSpacing/>
        <w:jc w:val="both"/>
        <w:rPr>
          <w:rFonts w:ascii="Times New Roman" w:hAnsi="Times New Roman" w:cs="Times New Roman"/>
          <w:sz w:val="28"/>
          <w:szCs w:val="28"/>
        </w:rPr>
      </w:pPr>
      <w:r w:rsidRPr="00E86763">
        <w:rPr>
          <w:rFonts w:ascii="Times New Roman" w:hAnsi="Times New Roman" w:cs="Times New Roman"/>
          <w:sz w:val="28"/>
          <w:szCs w:val="28"/>
        </w:rPr>
        <w:t>В разделе 24:</w:t>
      </w:r>
    </w:p>
    <w:p w14:paraId="26BC21D7"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в пункте 24.1.1 </w:t>
      </w:r>
      <w:r w:rsidR="00897B22" w:rsidRPr="00E86763">
        <w:rPr>
          <w:rFonts w:ascii="Times New Roman" w:hAnsi="Times New Roman" w:cs="Times New Roman"/>
          <w:sz w:val="28"/>
          <w:szCs w:val="28"/>
        </w:rPr>
        <w:t>под</w:t>
      </w:r>
      <w:r w:rsidRPr="00E86763">
        <w:rPr>
          <w:rFonts w:ascii="Times New Roman" w:hAnsi="Times New Roman" w:cs="Times New Roman"/>
          <w:sz w:val="28"/>
          <w:szCs w:val="28"/>
        </w:rPr>
        <w:t>пункты (1) и (2) изложить в следующей редакции:</w:t>
      </w:r>
    </w:p>
    <w:p w14:paraId="1A6AF46C" w14:textId="162181F8"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«(1)</w:t>
      </w:r>
      <w:r w:rsidRPr="00E86763">
        <w:rPr>
          <w:rFonts w:ascii="Times New Roman" w:hAnsi="Times New Roman" w:cs="Times New Roman"/>
          <w:sz w:val="28"/>
          <w:szCs w:val="28"/>
        </w:rPr>
        <w:tab/>
        <w:t xml:space="preserve">реестр, предусмотренный </w:t>
      </w:r>
      <w:r w:rsidR="00406516" w:rsidRPr="00E86763">
        <w:rPr>
          <w:rFonts w:ascii="Times New Roman" w:hAnsi="Times New Roman" w:cs="Times New Roman"/>
          <w:sz w:val="28"/>
          <w:szCs w:val="28"/>
        </w:rPr>
        <w:t>статьей 5 Закона 223-</w:t>
      </w:r>
      <w:r w:rsidRPr="00E86763">
        <w:rPr>
          <w:rFonts w:ascii="Times New Roman" w:hAnsi="Times New Roman" w:cs="Times New Roman"/>
          <w:sz w:val="28"/>
          <w:szCs w:val="28"/>
        </w:rPr>
        <w:t>ФЗ;</w:t>
      </w:r>
    </w:p>
    <w:p w14:paraId="142F995F" w14:textId="47B6039E" w:rsidR="00BD2744" w:rsidRPr="00E86763" w:rsidRDefault="00BD2744" w:rsidP="000C742B">
      <w:pPr>
        <w:tabs>
          <w:tab w:val="left" w:pos="0"/>
        </w:tabs>
        <w:spacing w:after="0" w:line="360" w:lineRule="exact"/>
        <w:ind w:firstLine="851"/>
        <w:jc w:val="both"/>
        <w:rPr>
          <w:rFonts w:ascii="Times New Roman" w:hAnsi="Times New Roman" w:cs="Times New Roman"/>
          <w:sz w:val="28"/>
          <w:szCs w:val="28"/>
        </w:rPr>
      </w:pPr>
      <w:r w:rsidRPr="00E86763">
        <w:rPr>
          <w:rFonts w:ascii="Times New Roman" w:hAnsi="Times New Roman" w:cs="Times New Roman"/>
          <w:sz w:val="28"/>
          <w:szCs w:val="28"/>
        </w:rPr>
        <w:t>(2)</w:t>
      </w:r>
      <w:r w:rsidRPr="00E86763">
        <w:rPr>
          <w:rFonts w:ascii="Times New Roman" w:hAnsi="Times New Roman" w:cs="Times New Roman"/>
          <w:sz w:val="28"/>
          <w:szCs w:val="28"/>
        </w:rPr>
        <w:tab/>
        <w:t>реестр, предусм</w:t>
      </w:r>
      <w:r w:rsidR="00406516" w:rsidRPr="00E86763">
        <w:rPr>
          <w:rFonts w:ascii="Times New Roman" w:hAnsi="Times New Roman" w:cs="Times New Roman"/>
          <w:sz w:val="28"/>
          <w:szCs w:val="28"/>
        </w:rPr>
        <w:t>отренный статьей 104 Закона 44-</w:t>
      </w:r>
      <w:r w:rsidRPr="00E86763">
        <w:rPr>
          <w:rFonts w:ascii="Times New Roman" w:hAnsi="Times New Roman" w:cs="Times New Roman"/>
          <w:sz w:val="28"/>
          <w:szCs w:val="28"/>
        </w:rPr>
        <w:t>ФЗ;».</w:t>
      </w:r>
    </w:p>
    <w:p w14:paraId="011B8597"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xml:space="preserve">- пункт 24.2.1 изложить в следующей редакции: </w:t>
      </w:r>
    </w:p>
    <w:p w14:paraId="17E0AE8D"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«24.2.1. Основания для включения поставщиков в реестр, указанный в подпункте 24.1.1(1), определяются статьей 5 Закона 223-ФЗ.»;</w:t>
      </w:r>
    </w:p>
    <w:p w14:paraId="21950FA6" w14:textId="77777777" w:rsidR="00BD2744" w:rsidRPr="00E86763" w:rsidRDefault="00BD2744" w:rsidP="00BD2744">
      <w:pPr>
        <w:tabs>
          <w:tab w:val="left" w:pos="0"/>
        </w:tabs>
        <w:spacing w:after="0" w:line="360" w:lineRule="exact"/>
        <w:ind w:firstLine="709"/>
        <w:jc w:val="both"/>
        <w:rPr>
          <w:rFonts w:ascii="Times New Roman" w:hAnsi="Times New Roman" w:cs="Times New Roman"/>
          <w:sz w:val="28"/>
          <w:szCs w:val="28"/>
        </w:rPr>
      </w:pPr>
      <w:r w:rsidRPr="00E86763">
        <w:rPr>
          <w:rFonts w:ascii="Times New Roman" w:hAnsi="Times New Roman" w:cs="Times New Roman"/>
          <w:sz w:val="28"/>
          <w:szCs w:val="28"/>
        </w:rPr>
        <w:t>- подраздел 24.3 исключить.</w:t>
      </w:r>
    </w:p>
    <w:sectPr w:rsidR="00BD2744" w:rsidRPr="00E86763" w:rsidSect="00845126">
      <w:headerReference w:type="default" r:id="rId27"/>
      <w:pgSz w:w="11906" w:h="16838"/>
      <w:pgMar w:top="567" w:right="567"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729B" w14:textId="77777777" w:rsidR="00013C42" w:rsidRDefault="00013C42" w:rsidP="004A5BD5">
      <w:pPr>
        <w:spacing w:after="0" w:line="240" w:lineRule="auto"/>
      </w:pPr>
      <w:r>
        <w:separator/>
      </w:r>
    </w:p>
  </w:endnote>
  <w:endnote w:type="continuationSeparator" w:id="0">
    <w:p w14:paraId="78316883" w14:textId="77777777" w:rsidR="00013C42" w:rsidRDefault="00013C42" w:rsidP="004A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C766" w14:textId="77777777" w:rsidR="00013C42" w:rsidRDefault="00013C42" w:rsidP="004A5BD5">
      <w:pPr>
        <w:spacing w:after="0" w:line="240" w:lineRule="auto"/>
      </w:pPr>
      <w:r>
        <w:separator/>
      </w:r>
    </w:p>
  </w:footnote>
  <w:footnote w:type="continuationSeparator" w:id="0">
    <w:p w14:paraId="4A920121" w14:textId="77777777" w:rsidR="00013C42" w:rsidRDefault="00013C42" w:rsidP="004A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7688077"/>
      <w:docPartObj>
        <w:docPartGallery w:val="Page Numbers (Top of Page)"/>
        <w:docPartUnique/>
      </w:docPartObj>
    </w:sdtPr>
    <w:sdtEndPr>
      <w:rPr>
        <w:sz w:val="28"/>
        <w:szCs w:val="28"/>
      </w:rPr>
    </w:sdtEndPr>
    <w:sdtContent>
      <w:p w14:paraId="3BBF397D" w14:textId="568D1B9D" w:rsidR="008B2CE6" w:rsidRPr="00A502A3" w:rsidRDefault="008B2CE6">
        <w:pPr>
          <w:pStyle w:val="ad"/>
          <w:jc w:val="center"/>
          <w:rPr>
            <w:rFonts w:ascii="Times New Roman" w:hAnsi="Times New Roman" w:cs="Times New Roman"/>
            <w:sz w:val="28"/>
            <w:szCs w:val="28"/>
          </w:rPr>
        </w:pPr>
        <w:r w:rsidRPr="00A502A3">
          <w:rPr>
            <w:rFonts w:ascii="Times New Roman" w:hAnsi="Times New Roman" w:cs="Times New Roman"/>
            <w:sz w:val="28"/>
            <w:szCs w:val="28"/>
          </w:rPr>
          <w:fldChar w:fldCharType="begin"/>
        </w:r>
        <w:r w:rsidRPr="00A502A3">
          <w:rPr>
            <w:rFonts w:ascii="Times New Roman" w:hAnsi="Times New Roman" w:cs="Times New Roman"/>
            <w:sz w:val="28"/>
            <w:szCs w:val="28"/>
          </w:rPr>
          <w:instrText>PAGE   \* MERGEFORMAT</w:instrText>
        </w:r>
        <w:r w:rsidRPr="00A502A3">
          <w:rPr>
            <w:rFonts w:ascii="Times New Roman" w:hAnsi="Times New Roman" w:cs="Times New Roman"/>
            <w:sz w:val="28"/>
            <w:szCs w:val="28"/>
          </w:rPr>
          <w:fldChar w:fldCharType="separate"/>
        </w:r>
        <w:r w:rsidR="00845126">
          <w:rPr>
            <w:rFonts w:ascii="Times New Roman" w:hAnsi="Times New Roman" w:cs="Times New Roman"/>
            <w:noProof/>
            <w:sz w:val="28"/>
            <w:szCs w:val="28"/>
          </w:rPr>
          <w:t>21</w:t>
        </w:r>
        <w:r w:rsidRPr="00A502A3">
          <w:rPr>
            <w:rFonts w:ascii="Times New Roman" w:hAnsi="Times New Roman" w:cs="Times New Roman"/>
            <w:sz w:val="28"/>
            <w:szCs w:val="28"/>
          </w:rPr>
          <w:fldChar w:fldCharType="end"/>
        </w:r>
      </w:p>
    </w:sdtContent>
  </w:sdt>
  <w:p w14:paraId="6753F2CF" w14:textId="77777777" w:rsidR="008B2CE6" w:rsidRDefault="008B2CE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40A5948"/>
    <w:lvl w:ilvl="0">
      <w:start w:val="1"/>
      <w:numFmt w:val="decimal"/>
      <w:lvlText w:val="%1."/>
      <w:lvlJc w:val="left"/>
      <w:pPr>
        <w:ind w:left="1844" w:hanging="1134"/>
      </w:pPr>
      <w:rPr>
        <w:rFonts w:cs="Times New Roman"/>
      </w:rPr>
    </w:lvl>
    <w:lvl w:ilvl="1">
      <w:start w:val="1"/>
      <w:numFmt w:val="decimal"/>
      <w:lvlText w:val="%1.%2."/>
      <w:lvlJc w:val="left"/>
      <w:pPr>
        <w:ind w:left="3119" w:hanging="1134"/>
      </w:pPr>
      <w:rPr>
        <w:rFonts w:cs="Times New Roman"/>
        <w:b/>
      </w:rPr>
    </w:lvl>
    <w:lvl w:ilvl="2">
      <w:start w:val="1"/>
      <w:numFmt w:val="decimal"/>
      <w:lvlText w:val="%1.%2.%3."/>
      <w:lvlJc w:val="left"/>
      <w:pPr>
        <w:ind w:left="1134" w:hanging="1134"/>
      </w:pPr>
      <w:rPr>
        <w:rFonts w:cs="Times New Roman"/>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1" w15:restartNumberingAfterBreak="0">
    <w:nsid w:val="3C01316B"/>
    <w:multiLevelType w:val="hybridMultilevel"/>
    <w:tmpl w:val="2C3E9970"/>
    <w:lvl w:ilvl="0" w:tplc="0C42973A">
      <w:start w:val="1"/>
      <w:numFmt w:val="decimal"/>
      <w:lvlText w:val="%1."/>
      <w:lvlJc w:val="left"/>
      <w:pPr>
        <w:ind w:left="2407" w:hanging="705"/>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44"/>
    <w:rsid w:val="00013C42"/>
    <w:rsid w:val="000174F0"/>
    <w:rsid w:val="00022E75"/>
    <w:rsid w:val="000347D2"/>
    <w:rsid w:val="000367BB"/>
    <w:rsid w:val="00041157"/>
    <w:rsid w:val="000429F7"/>
    <w:rsid w:val="00043B2D"/>
    <w:rsid w:val="00054011"/>
    <w:rsid w:val="00054035"/>
    <w:rsid w:val="000542D9"/>
    <w:rsid w:val="000849C6"/>
    <w:rsid w:val="00086F4D"/>
    <w:rsid w:val="000A161B"/>
    <w:rsid w:val="000A30BE"/>
    <w:rsid w:val="000A3FA3"/>
    <w:rsid w:val="000A6AA5"/>
    <w:rsid w:val="000B1462"/>
    <w:rsid w:val="000B3DBA"/>
    <w:rsid w:val="000C34CD"/>
    <w:rsid w:val="000C742B"/>
    <w:rsid w:val="000D4EB9"/>
    <w:rsid w:val="000E3389"/>
    <w:rsid w:val="000E6224"/>
    <w:rsid w:val="000F3E48"/>
    <w:rsid w:val="0010679F"/>
    <w:rsid w:val="00112ACA"/>
    <w:rsid w:val="00122ED6"/>
    <w:rsid w:val="001248EA"/>
    <w:rsid w:val="00132DD5"/>
    <w:rsid w:val="00141FD5"/>
    <w:rsid w:val="001466A9"/>
    <w:rsid w:val="00150A29"/>
    <w:rsid w:val="001525DD"/>
    <w:rsid w:val="00155577"/>
    <w:rsid w:val="0016145D"/>
    <w:rsid w:val="00167989"/>
    <w:rsid w:val="00177110"/>
    <w:rsid w:val="00180365"/>
    <w:rsid w:val="0018489A"/>
    <w:rsid w:val="001854CA"/>
    <w:rsid w:val="00190524"/>
    <w:rsid w:val="00197ADA"/>
    <w:rsid w:val="001C0F8F"/>
    <w:rsid w:val="001C3E1A"/>
    <w:rsid w:val="001C5328"/>
    <w:rsid w:val="001D2F35"/>
    <w:rsid w:val="001D60D2"/>
    <w:rsid w:val="001D6241"/>
    <w:rsid w:val="001E1EC8"/>
    <w:rsid w:val="001F4ADE"/>
    <w:rsid w:val="00204DD4"/>
    <w:rsid w:val="00211287"/>
    <w:rsid w:val="00212C2E"/>
    <w:rsid w:val="00212C39"/>
    <w:rsid w:val="002155FC"/>
    <w:rsid w:val="00217F65"/>
    <w:rsid w:val="002268E2"/>
    <w:rsid w:val="00226AEC"/>
    <w:rsid w:val="002314A7"/>
    <w:rsid w:val="00232375"/>
    <w:rsid w:val="00235182"/>
    <w:rsid w:val="00243B43"/>
    <w:rsid w:val="002518B4"/>
    <w:rsid w:val="00253F9E"/>
    <w:rsid w:val="002561D4"/>
    <w:rsid w:val="00267D89"/>
    <w:rsid w:val="00282683"/>
    <w:rsid w:val="00283A53"/>
    <w:rsid w:val="0029208A"/>
    <w:rsid w:val="0029767C"/>
    <w:rsid w:val="002A7459"/>
    <w:rsid w:val="002A778A"/>
    <w:rsid w:val="002B0964"/>
    <w:rsid w:val="002B1CBC"/>
    <w:rsid w:val="002B7794"/>
    <w:rsid w:val="002C0768"/>
    <w:rsid w:val="002C1440"/>
    <w:rsid w:val="002C1C3D"/>
    <w:rsid w:val="002D49AB"/>
    <w:rsid w:val="002D4F5B"/>
    <w:rsid w:val="002D731E"/>
    <w:rsid w:val="002E19A5"/>
    <w:rsid w:val="002E5E5F"/>
    <w:rsid w:val="002E7E1D"/>
    <w:rsid w:val="002F3079"/>
    <w:rsid w:val="002F5247"/>
    <w:rsid w:val="002F71FF"/>
    <w:rsid w:val="003135C7"/>
    <w:rsid w:val="00315AD4"/>
    <w:rsid w:val="00317042"/>
    <w:rsid w:val="00323354"/>
    <w:rsid w:val="003240A0"/>
    <w:rsid w:val="00327BF2"/>
    <w:rsid w:val="00327FF1"/>
    <w:rsid w:val="00365DDD"/>
    <w:rsid w:val="00382C76"/>
    <w:rsid w:val="00387CBD"/>
    <w:rsid w:val="00387DC0"/>
    <w:rsid w:val="00390859"/>
    <w:rsid w:val="00391EDE"/>
    <w:rsid w:val="003A0185"/>
    <w:rsid w:val="003A187B"/>
    <w:rsid w:val="003A4D0A"/>
    <w:rsid w:val="003B2B9F"/>
    <w:rsid w:val="003D3691"/>
    <w:rsid w:val="003D589F"/>
    <w:rsid w:val="003F0802"/>
    <w:rsid w:val="003F0895"/>
    <w:rsid w:val="003F7378"/>
    <w:rsid w:val="004047C9"/>
    <w:rsid w:val="00406516"/>
    <w:rsid w:val="00406D11"/>
    <w:rsid w:val="0040739A"/>
    <w:rsid w:val="00410AA1"/>
    <w:rsid w:val="00416C1F"/>
    <w:rsid w:val="00422EEC"/>
    <w:rsid w:val="004378B5"/>
    <w:rsid w:val="00437C63"/>
    <w:rsid w:val="004455BD"/>
    <w:rsid w:val="00451C7C"/>
    <w:rsid w:val="00466084"/>
    <w:rsid w:val="00477020"/>
    <w:rsid w:val="004806E8"/>
    <w:rsid w:val="00490830"/>
    <w:rsid w:val="004927C9"/>
    <w:rsid w:val="004A5BD5"/>
    <w:rsid w:val="004A5C55"/>
    <w:rsid w:val="004C03D1"/>
    <w:rsid w:val="004C7BB7"/>
    <w:rsid w:val="004D02AE"/>
    <w:rsid w:val="004D0AD7"/>
    <w:rsid w:val="004D135D"/>
    <w:rsid w:val="004D4F61"/>
    <w:rsid w:val="004D5892"/>
    <w:rsid w:val="004D726B"/>
    <w:rsid w:val="0050567E"/>
    <w:rsid w:val="00506C05"/>
    <w:rsid w:val="0051519E"/>
    <w:rsid w:val="00525187"/>
    <w:rsid w:val="005270DB"/>
    <w:rsid w:val="00535666"/>
    <w:rsid w:val="00536584"/>
    <w:rsid w:val="00536610"/>
    <w:rsid w:val="00550B20"/>
    <w:rsid w:val="00556668"/>
    <w:rsid w:val="005813B6"/>
    <w:rsid w:val="005832EF"/>
    <w:rsid w:val="005878DA"/>
    <w:rsid w:val="005901FB"/>
    <w:rsid w:val="005A2F8E"/>
    <w:rsid w:val="005A3A47"/>
    <w:rsid w:val="005B3296"/>
    <w:rsid w:val="005B4B47"/>
    <w:rsid w:val="005E14D1"/>
    <w:rsid w:val="005E4EE8"/>
    <w:rsid w:val="005F2CA2"/>
    <w:rsid w:val="005F474D"/>
    <w:rsid w:val="00615768"/>
    <w:rsid w:val="00631B41"/>
    <w:rsid w:val="006413E0"/>
    <w:rsid w:val="00643576"/>
    <w:rsid w:val="006466E3"/>
    <w:rsid w:val="006501F9"/>
    <w:rsid w:val="00664666"/>
    <w:rsid w:val="00664FE8"/>
    <w:rsid w:val="0066767F"/>
    <w:rsid w:val="0067107D"/>
    <w:rsid w:val="006731E4"/>
    <w:rsid w:val="00686816"/>
    <w:rsid w:val="006A3D6C"/>
    <w:rsid w:val="006A5839"/>
    <w:rsid w:val="006B4B71"/>
    <w:rsid w:val="006D0D1B"/>
    <w:rsid w:val="006D4730"/>
    <w:rsid w:val="006D56D9"/>
    <w:rsid w:val="006D6E5D"/>
    <w:rsid w:val="006D734C"/>
    <w:rsid w:val="006E032F"/>
    <w:rsid w:val="006F1D0D"/>
    <w:rsid w:val="00704D6B"/>
    <w:rsid w:val="0070632B"/>
    <w:rsid w:val="00710827"/>
    <w:rsid w:val="0072285C"/>
    <w:rsid w:val="00725879"/>
    <w:rsid w:val="0072733F"/>
    <w:rsid w:val="00761526"/>
    <w:rsid w:val="0076332E"/>
    <w:rsid w:val="007806BE"/>
    <w:rsid w:val="00780B8D"/>
    <w:rsid w:val="00791281"/>
    <w:rsid w:val="00794D39"/>
    <w:rsid w:val="0079761C"/>
    <w:rsid w:val="007A07AD"/>
    <w:rsid w:val="007A4E89"/>
    <w:rsid w:val="007B4708"/>
    <w:rsid w:val="007B5FBA"/>
    <w:rsid w:val="007C7351"/>
    <w:rsid w:val="007D1C21"/>
    <w:rsid w:val="007E1CDE"/>
    <w:rsid w:val="007F6EDE"/>
    <w:rsid w:val="00800F64"/>
    <w:rsid w:val="00807D3B"/>
    <w:rsid w:val="008100A1"/>
    <w:rsid w:val="00810AA2"/>
    <w:rsid w:val="0081144F"/>
    <w:rsid w:val="0081503B"/>
    <w:rsid w:val="00823131"/>
    <w:rsid w:val="00830CC5"/>
    <w:rsid w:val="00845126"/>
    <w:rsid w:val="008657C8"/>
    <w:rsid w:val="00866DE5"/>
    <w:rsid w:val="008705E2"/>
    <w:rsid w:val="0088149C"/>
    <w:rsid w:val="00881B75"/>
    <w:rsid w:val="008840B8"/>
    <w:rsid w:val="008879D6"/>
    <w:rsid w:val="00891B79"/>
    <w:rsid w:val="00891E2F"/>
    <w:rsid w:val="00895895"/>
    <w:rsid w:val="00897B22"/>
    <w:rsid w:val="008A3149"/>
    <w:rsid w:val="008A439B"/>
    <w:rsid w:val="008A4703"/>
    <w:rsid w:val="008A7921"/>
    <w:rsid w:val="008B2CE6"/>
    <w:rsid w:val="008B7422"/>
    <w:rsid w:val="008D3DDD"/>
    <w:rsid w:val="008D4D97"/>
    <w:rsid w:val="008D502C"/>
    <w:rsid w:val="008E00E5"/>
    <w:rsid w:val="008E0C20"/>
    <w:rsid w:val="008E4D6E"/>
    <w:rsid w:val="008E6EB0"/>
    <w:rsid w:val="008F10C1"/>
    <w:rsid w:val="009018AA"/>
    <w:rsid w:val="009055C3"/>
    <w:rsid w:val="0091168B"/>
    <w:rsid w:val="009162F7"/>
    <w:rsid w:val="009301FD"/>
    <w:rsid w:val="00930C63"/>
    <w:rsid w:val="00935E75"/>
    <w:rsid w:val="00961716"/>
    <w:rsid w:val="009671E2"/>
    <w:rsid w:val="00977D32"/>
    <w:rsid w:val="00981068"/>
    <w:rsid w:val="00983480"/>
    <w:rsid w:val="009873F0"/>
    <w:rsid w:val="00992DF1"/>
    <w:rsid w:val="009B07D9"/>
    <w:rsid w:val="009B2F4B"/>
    <w:rsid w:val="009C0E10"/>
    <w:rsid w:val="009C1FE6"/>
    <w:rsid w:val="009C5D3B"/>
    <w:rsid w:val="009C6243"/>
    <w:rsid w:val="009C79FF"/>
    <w:rsid w:val="009D1486"/>
    <w:rsid w:val="009D1A97"/>
    <w:rsid w:val="009E0904"/>
    <w:rsid w:val="009F23B0"/>
    <w:rsid w:val="00A0190C"/>
    <w:rsid w:val="00A25852"/>
    <w:rsid w:val="00A43A17"/>
    <w:rsid w:val="00A4564B"/>
    <w:rsid w:val="00A502A3"/>
    <w:rsid w:val="00A654CF"/>
    <w:rsid w:val="00A66650"/>
    <w:rsid w:val="00A66E06"/>
    <w:rsid w:val="00A73983"/>
    <w:rsid w:val="00A74C58"/>
    <w:rsid w:val="00A76035"/>
    <w:rsid w:val="00A80C1F"/>
    <w:rsid w:val="00A82B92"/>
    <w:rsid w:val="00A835FC"/>
    <w:rsid w:val="00A863F5"/>
    <w:rsid w:val="00A95672"/>
    <w:rsid w:val="00AA02CD"/>
    <w:rsid w:val="00AA2090"/>
    <w:rsid w:val="00AA51C9"/>
    <w:rsid w:val="00AA51D0"/>
    <w:rsid w:val="00AB09F7"/>
    <w:rsid w:val="00AB1D0A"/>
    <w:rsid w:val="00AB58CE"/>
    <w:rsid w:val="00AB633F"/>
    <w:rsid w:val="00AC7595"/>
    <w:rsid w:val="00AD02F8"/>
    <w:rsid w:val="00AD4049"/>
    <w:rsid w:val="00AF3164"/>
    <w:rsid w:val="00AF41B3"/>
    <w:rsid w:val="00B0344E"/>
    <w:rsid w:val="00B21300"/>
    <w:rsid w:val="00B33777"/>
    <w:rsid w:val="00B41C90"/>
    <w:rsid w:val="00B4595B"/>
    <w:rsid w:val="00B514A1"/>
    <w:rsid w:val="00B52B47"/>
    <w:rsid w:val="00B860E6"/>
    <w:rsid w:val="00B9155E"/>
    <w:rsid w:val="00BA016B"/>
    <w:rsid w:val="00BA24E0"/>
    <w:rsid w:val="00BA2916"/>
    <w:rsid w:val="00BA79A3"/>
    <w:rsid w:val="00BB18FD"/>
    <w:rsid w:val="00BC172A"/>
    <w:rsid w:val="00BC2A64"/>
    <w:rsid w:val="00BC4945"/>
    <w:rsid w:val="00BC6636"/>
    <w:rsid w:val="00BC6EAC"/>
    <w:rsid w:val="00BD084B"/>
    <w:rsid w:val="00BD2744"/>
    <w:rsid w:val="00BD3563"/>
    <w:rsid w:val="00BD6124"/>
    <w:rsid w:val="00C00858"/>
    <w:rsid w:val="00C042E0"/>
    <w:rsid w:val="00C0758C"/>
    <w:rsid w:val="00C14F4B"/>
    <w:rsid w:val="00C21B37"/>
    <w:rsid w:val="00C2251C"/>
    <w:rsid w:val="00C240F3"/>
    <w:rsid w:val="00C2471A"/>
    <w:rsid w:val="00C26C40"/>
    <w:rsid w:val="00C441BD"/>
    <w:rsid w:val="00C50180"/>
    <w:rsid w:val="00C53F15"/>
    <w:rsid w:val="00C660C2"/>
    <w:rsid w:val="00C7688D"/>
    <w:rsid w:val="00C85992"/>
    <w:rsid w:val="00C8629F"/>
    <w:rsid w:val="00C90E7F"/>
    <w:rsid w:val="00C93E38"/>
    <w:rsid w:val="00C97114"/>
    <w:rsid w:val="00C97291"/>
    <w:rsid w:val="00CA6D83"/>
    <w:rsid w:val="00CB71D4"/>
    <w:rsid w:val="00CE1188"/>
    <w:rsid w:val="00CE4077"/>
    <w:rsid w:val="00CE452E"/>
    <w:rsid w:val="00CE4FD8"/>
    <w:rsid w:val="00CE67AD"/>
    <w:rsid w:val="00CF4772"/>
    <w:rsid w:val="00CF6EE7"/>
    <w:rsid w:val="00D027A4"/>
    <w:rsid w:val="00D0768C"/>
    <w:rsid w:val="00D1690F"/>
    <w:rsid w:val="00D249A3"/>
    <w:rsid w:val="00D27436"/>
    <w:rsid w:val="00D4642A"/>
    <w:rsid w:val="00D62CA5"/>
    <w:rsid w:val="00D6457F"/>
    <w:rsid w:val="00D85758"/>
    <w:rsid w:val="00D87A06"/>
    <w:rsid w:val="00D9216B"/>
    <w:rsid w:val="00D973C8"/>
    <w:rsid w:val="00DB6464"/>
    <w:rsid w:val="00DC05BA"/>
    <w:rsid w:val="00DC23DF"/>
    <w:rsid w:val="00DD0AD1"/>
    <w:rsid w:val="00DE0037"/>
    <w:rsid w:val="00DE4DA8"/>
    <w:rsid w:val="00DE6DA5"/>
    <w:rsid w:val="00DF162A"/>
    <w:rsid w:val="00DF6CCC"/>
    <w:rsid w:val="00E01741"/>
    <w:rsid w:val="00E13A3F"/>
    <w:rsid w:val="00E50ACD"/>
    <w:rsid w:val="00E5376C"/>
    <w:rsid w:val="00E54A91"/>
    <w:rsid w:val="00E65039"/>
    <w:rsid w:val="00E65F38"/>
    <w:rsid w:val="00E71B02"/>
    <w:rsid w:val="00E86763"/>
    <w:rsid w:val="00E90AA4"/>
    <w:rsid w:val="00E90F3A"/>
    <w:rsid w:val="00E924C3"/>
    <w:rsid w:val="00E935E0"/>
    <w:rsid w:val="00EA0FAB"/>
    <w:rsid w:val="00EA1786"/>
    <w:rsid w:val="00EA6969"/>
    <w:rsid w:val="00EB235E"/>
    <w:rsid w:val="00EB2EB5"/>
    <w:rsid w:val="00EB3342"/>
    <w:rsid w:val="00EB634F"/>
    <w:rsid w:val="00EC132E"/>
    <w:rsid w:val="00ED13FA"/>
    <w:rsid w:val="00ED7464"/>
    <w:rsid w:val="00EE6C9E"/>
    <w:rsid w:val="00F14681"/>
    <w:rsid w:val="00F17AC8"/>
    <w:rsid w:val="00F2736F"/>
    <w:rsid w:val="00F323A5"/>
    <w:rsid w:val="00F32457"/>
    <w:rsid w:val="00F45E6B"/>
    <w:rsid w:val="00F475C4"/>
    <w:rsid w:val="00F57219"/>
    <w:rsid w:val="00F61F76"/>
    <w:rsid w:val="00F63E13"/>
    <w:rsid w:val="00F63FBA"/>
    <w:rsid w:val="00F669C3"/>
    <w:rsid w:val="00F71E32"/>
    <w:rsid w:val="00F74382"/>
    <w:rsid w:val="00F817BB"/>
    <w:rsid w:val="00FA6160"/>
    <w:rsid w:val="00FB1C9C"/>
    <w:rsid w:val="00FB51F1"/>
    <w:rsid w:val="00FC582D"/>
    <w:rsid w:val="00FC6F21"/>
    <w:rsid w:val="00FC77A4"/>
    <w:rsid w:val="00FD6E56"/>
    <w:rsid w:val="00FE090B"/>
    <w:rsid w:val="00FF0168"/>
    <w:rsid w:val="00FF0881"/>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0D73"/>
  <w15:chartTrackingRefBased/>
  <w15:docId w15:val="{B19F97BA-5CC9-4CAD-A8BB-CDC6FD6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44"/>
    <w:pPr>
      <w:ind w:left="720"/>
      <w:contextualSpacing/>
    </w:pPr>
  </w:style>
  <w:style w:type="paragraph" w:styleId="a4">
    <w:name w:val="Balloon Text"/>
    <w:basedOn w:val="a"/>
    <w:link w:val="a5"/>
    <w:uiPriority w:val="99"/>
    <w:semiHidden/>
    <w:unhideWhenUsed/>
    <w:rsid w:val="009301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01FD"/>
    <w:rPr>
      <w:rFonts w:ascii="Segoe UI" w:hAnsi="Segoe UI" w:cs="Segoe UI"/>
      <w:sz w:val="18"/>
      <w:szCs w:val="18"/>
    </w:rPr>
  </w:style>
  <w:style w:type="character" w:styleId="a6">
    <w:name w:val="annotation reference"/>
    <w:basedOn w:val="a0"/>
    <w:uiPriority w:val="99"/>
    <w:semiHidden/>
    <w:unhideWhenUsed/>
    <w:rsid w:val="00AB633F"/>
    <w:rPr>
      <w:sz w:val="16"/>
      <w:szCs w:val="16"/>
    </w:rPr>
  </w:style>
  <w:style w:type="paragraph" w:styleId="a7">
    <w:name w:val="annotation text"/>
    <w:basedOn w:val="a"/>
    <w:link w:val="a8"/>
    <w:uiPriority w:val="99"/>
    <w:semiHidden/>
    <w:unhideWhenUsed/>
    <w:rsid w:val="00AB633F"/>
    <w:pPr>
      <w:spacing w:line="240" w:lineRule="auto"/>
    </w:pPr>
    <w:rPr>
      <w:sz w:val="20"/>
      <w:szCs w:val="20"/>
    </w:rPr>
  </w:style>
  <w:style w:type="character" w:customStyle="1" w:styleId="a8">
    <w:name w:val="Текст примечания Знак"/>
    <w:basedOn w:val="a0"/>
    <w:link w:val="a7"/>
    <w:uiPriority w:val="99"/>
    <w:semiHidden/>
    <w:rsid w:val="00AB633F"/>
    <w:rPr>
      <w:sz w:val="20"/>
      <w:szCs w:val="20"/>
    </w:rPr>
  </w:style>
  <w:style w:type="paragraph" w:styleId="a9">
    <w:name w:val="annotation subject"/>
    <w:basedOn w:val="a7"/>
    <w:next w:val="a7"/>
    <w:link w:val="aa"/>
    <w:uiPriority w:val="99"/>
    <w:semiHidden/>
    <w:unhideWhenUsed/>
    <w:rsid w:val="00AB633F"/>
    <w:rPr>
      <w:b/>
      <w:bCs/>
    </w:rPr>
  </w:style>
  <w:style w:type="character" w:customStyle="1" w:styleId="aa">
    <w:name w:val="Тема примечания Знак"/>
    <w:basedOn w:val="a8"/>
    <w:link w:val="a9"/>
    <w:uiPriority w:val="99"/>
    <w:semiHidden/>
    <w:rsid w:val="00AB633F"/>
    <w:rPr>
      <w:b/>
      <w:bCs/>
      <w:sz w:val="20"/>
      <w:szCs w:val="20"/>
    </w:rPr>
  </w:style>
  <w:style w:type="paragraph" w:styleId="ab">
    <w:name w:val="Revision"/>
    <w:hidden/>
    <w:uiPriority w:val="99"/>
    <w:semiHidden/>
    <w:rsid w:val="006A3D6C"/>
    <w:pPr>
      <w:spacing w:after="0" w:line="240" w:lineRule="auto"/>
    </w:pPr>
  </w:style>
  <w:style w:type="character" w:styleId="ac">
    <w:name w:val="Hyperlink"/>
    <w:basedOn w:val="a0"/>
    <w:uiPriority w:val="99"/>
    <w:unhideWhenUsed/>
    <w:rsid w:val="003D3691"/>
    <w:rPr>
      <w:color w:val="0563C1" w:themeColor="hyperlink"/>
      <w:u w:val="single"/>
    </w:rPr>
  </w:style>
  <w:style w:type="paragraph" w:styleId="ad">
    <w:name w:val="header"/>
    <w:basedOn w:val="a"/>
    <w:link w:val="ae"/>
    <w:uiPriority w:val="99"/>
    <w:unhideWhenUsed/>
    <w:rsid w:val="004A5B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5BD5"/>
  </w:style>
  <w:style w:type="paragraph" w:styleId="af">
    <w:name w:val="footer"/>
    <w:basedOn w:val="a"/>
    <w:link w:val="af0"/>
    <w:uiPriority w:val="99"/>
    <w:unhideWhenUsed/>
    <w:rsid w:val="004A5B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244" y="241124"/>
          <a:ext cx="701045" cy="99372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79158" y="336112"/>
          <a:ext cx="635578" cy="789133"/>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16519" y="358032"/>
          <a:ext cx="728594" cy="7160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a:p>
          <a:r>
            <a:rPr lang="ru-RU" sz="800">
              <a:solidFill>
                <a:sysClr val="windowText" lastClr="000000"/>
              </a:solidFill>
              <a:latin typeface="Calibri" panose="020F0502020204030204"/>
              <a:ea typeface="+mn-ea"/>
              <a:cs typeface="+mn-cs"/>
            </a:rPr>
            <a:t>(пункт 12.1.4)</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178545" y="233817"/>
          <a:ext cx="707849" cy="9498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82233" y="270351"/>
          <a:ext cx="803370" cy="891428"/>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865622" y="226510"/>
          <a:ext cx="894691" cy="9791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06129" y="284965"/>
          <a:ext cx="761760" cy="92065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63" custLinFactNeighborY="-7143"/>
      <dgm:spPr>
        <a:xfrm>
          <a:off x="453762" y="0"/>
          <a:ext cx="5049361" cy="1461358"/>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4078"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LinFactNeighborX="163" custLinFactNeighborY="-7143"/>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t>
        <a:bodyPr/>
        <a:lstStyle/>
        <a:p>
          <a:endParaRPr lang="ru-RU"/>
        </a:p>
      </dgm:t>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t>
        <a:bodyPr/>
        <a:lstStyle/>
        <a:p>
          <a:endParaRPr lang="ru-RU"/>
        </a:p>
      </dgm:t>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t>
        <a:bodyPr/>
        <a:lstStyle/>
        <a:p>
          <a:endParaRPr lang="ru-RU"/>
        </a:p>
      </dgm:t>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t>
        <a:bodyPr/>
        <a:lstStyle/>
        <a:p>
          <a:endParaRPr lang="ru-RU"/>
        </a:p>
      </dgm:t>
    </dgm:pt>
  </dgm:ptLst>
  <dgm:cxnLst>
    <dgm:cxn modelId="{3B63498C-010B-4DE0-8859-FEED4F75AD4D}" srcId="{662F29A3-05D5-4E52-90C4-3286DD34F7D2}" destId="{7B611FB5-C43A-45DF-B60B-30572CB481B7}" srcOrd="0" destOrd="0" parTransId="{350B655E-828D-46E7-8302-BB995246DB16}" sibTransId="{699D97FA-FE50-4516-9463-06BB1B9B7A48}"/>
    <dgm:cxn modelId="{EFEB4FF8-C495-418D-A0D1-83888261DA41}" srcId="{662F29A3-05D5-4E52-90C4-3286DD34F7D2}" destId="{21D20D83-3D16-4B11-AFC9-DA6C7F461361}" srcOrd="7" destOrd="0" parTransId="{9AE2C3D9-D842-4DB1-A815-18C508CBA11A}" sibTransId="{4BEDED3E-AD43-4344-B03F-F08D2A0E269D}"/>
    <dgm:cxn modelId="{EBAAA209-4D25-4D0E-A1AB-981BFD292343}" srcId="{662F29A3-05D5-4E52-90C4-3286DD34F7D2}" destId="{D59B2328-B9E8-47E9-AE9E-48A0683FA9BE}" srcOrd="5" destOrd="0" parTransId="{727B9C76-9B96-470D-A862-8A7AFC8A6186}" sibTransId="{AA8CE8FA-51DE-46AE-97E4-6BFD9AE2DF85}"/>
    <dgm:cxn modelId="{6452C97F-E5A9-4300-9139-29803E002EDB}" type="presOf" srcId="{E4D1785C-17E5-4BA7-BFDA-CBB9F23FA0A3}" destId="{29ECADCD-FE37-425A-AA03-BF288A883582}"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3C376206-A904-4944-ADBE-757EBA03A186}" type="presOf" srcId="{E3B6E476-11FE-489B-8FBA-F20D4D2F4718}" destId="{404EFBE1-92E1-466B-A283-3F638988B434}" srcOrd="0" destOrd="0" presId="urn:microsoft.com/office/officeart/2005/8/layout/hProcess9"/>
    <dgm:cxn modelId="{E89901FB-AED6-4CFF-A756-7C4AF7BE7130}" type="presOf" srcId="{7B611FB5-C43A-45DF-B60B-30572CB481B7}" destId="{F8EF67EC-079D-4880-834D-90C036A4D701}" srcOrd="0" destOrd="0" presId="urn:microsoft.com/office/officeart/2005/8/layout/hProcess9"/>
    <dgm:cxn modelId="{B155B3B4-8A2D-446A-865E-55BD15C12846}" srcId="{662F29A3-05D5-4E52-90C4-3286DD34F7D2}" destId="{87AB34DB-CAB5-48AB-8D9F-1D38B21AB09A}" srcOrd="4" destOrd="0" parTransId="{9A281E80-6B6D-4776-B03E-0E6442E8CAF4}" sibTransId="{6AE2502F-3096-41A1-84D1-3F029DC76BB7}"/>
    <dgm:cxn modelId="{28EB644E-2575-44C3-8A40-0BB7853810C4}" srcId="{662F29A3-05D5-4E52-90C4-3286DD34F7D2}" destId="{E691F123-91F1-44C7-A7C8-578E81853A1C}" srcOrd="8" destOrd="0" parTransId="{C8A5199C-BFD1-4F90-9782-D4DE32FED7F6}" sibTransId="{80103F26-7A02-4DAE-B2D2-03620A93F2A6}"/>
    <dgm:cxn modelId="{BD3160BD-7E20-4014-92CE-6414B66AE4A4}" type="presOf" srcId="{662F29A3-05D5-4E52-90C4-3286DD34F7D2}" destId="{DDEBFA03-7505-4FF3-ACFD-31E56BE1D545}"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1AF10DDA-993D-4C71-937E-18DDCDF7E43A}" type="presOf" srcId="{E691F123-91F1-44C7-A7C8-578E81853A1C}" destId="{D051F80F-623A-46AB-9F0F-E9338603745F}"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6B26DAB2-2E8C-40ED-8B97-A7342B3EA31A}" srcId="{662F29A3-05D5-4E52-90C4-3286DD34F7D2}" destId="{E3B6E476-11FE-489B-8FBA-F20D4D2F4718}" srcOrd="6" destOrd="0" parTransId="{58A2C2FD-1ECF-4EE8-B0F8-43052238A27F}" sibTransId="{36E38F8E-55DE-4879-9348-E8FA80A950DD}"/>
    <dgm:cxn modelId="{1C8A967E-8134-4A6D-9421-47E2873F2EEA}" srcId="{662F29A3-05D5-4E52-90C4-3286DD34F7D2}" destId="{B0C3FB7D-0C33-4C2B-BEF2-E3360788EDC7}" srcOrd="1" destOrd="0" parTransId="{82CC47F0-C658-4FC4-90B1-063780492C86}" sibTransId="{EE5FD663-3982-480C-A0AE-86344E396ED2}"/>
    <dgm:cxn modelId="{B839BF64-D843-4A70-BAC8-78CCBBDA790E}" srcId="{662F29A3-05D5-4E52-90C4-3286DD34F7D2}" destId="{9DE1198C-19A1-4553-9791-25789E5953BB}" srcOrd="2" destOrd="0" parTransId="{5A9A3F65-E440-467E-938B-FF6E7B8BAE93}" sibTransId="{238D0B50-9624-455F-81E9-513FBC7C2D53}"/>
    <dgm:cxn modelId="{7534CC82-161E-4DEA-A5DF-C7212DF38FB5}" type="presOf" srcId="{21D20D83-3D16-4B11-AFC9-DA6C7F461361}" destId="{D0869AF0-BD3F-48DF-8696-91B505289E5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244" y="241124"/>
          <a:ext cx="701045" cy="99372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79158" y="336112"/>
          <a:ext cx="635578" cy="789133"/>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16519" y="358032"/>
          <a:ext cx="728594" cy="7160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178545" y="233817"/>
          <a:ext cx="707849" cy="9498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82233" y="270351"/>
          <a:ext cx="803370" cy="891428"/>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865622" y="226510"/>
          <a:ext cx="894691" cy="9791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06129" y="284965"/>
          <a:ext cx="761760" cy="92065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63" custLinFactNeighborY="-7143"/>
      <dgm:spPr>
        <a:xfrm>
          <a:off x="453762" y="0"/>
          <a:ext cx="5049361" cy="1461358"/>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4078"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297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t>
        <a:bodyPr/>
        <a:lstStyle/>
        <a:p>
          <a:endParaRPr lang="ru-RU"/>
        </a:p>
      </dgm:t>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X="-28610" custLinFactNeighborX="-100000" custLinFactNeighborY="2500">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A32236A7-7379-42D4-9F55-7E49F0ABA68F}" srcId="{662F29A3-05D5-4E52-90C4-3286DD34F7D2}" destId="{4F6359AB-AF40-4B3B-9827-1E9687D5E09A}" srcOrd="2" destOrd="0" parTransId="{F342FE26-3175-434A-BC86-B0AE793CD599}" sibTransId="{25FFCA2C-01D8-46FB-B996-528895A4E8D5}"/>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15745E93-503E-45CF-BE50-CE71AB6C6A17}" type="presOf" srcId="{4F6359AB-AF40-4B3B-9827-1E9687D5E09A}" destId="{9FB3E921-0157-4D5F-89E9-3267E7A8DE6A}"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453762" y="0"/>
          <a:ext cx="5049361" cy="146135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410" y="241124"/>
          <a:ext cx="693492" cy="99372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263" y="274977"/>
        <a:ext cx="625786" cy="926018"/>
      </dsp:txXfrm>
    </dsp:sp>
    <dsp:sp modelId="{437F6241-2C05-43AD-88ED-BB23D8AF5F74}">
      <dsp:nvSpPr>
        <dsp:cNvPr id="0" name=""/>
        <dsp:cNvSpPr/>
      </dsp:nvSpPr>
      <dsp:spPr>
        <a:xfrm>
          <a:off x="769964" y="336112"/>
          <a:ext cx="628730" cy="789133"/>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00656" y="366804"/>
        <a:ext cx="567346" cy="727749"/>
      </dsp:txXfrm>
    </dsp:sp>
    <dsp:sp modelId="{81208CDD-ED23-4141-A6C4-A4B7921B4473}">
      <dsp:nvSpPr>
        <dsp:cNvPr id="0" name=""/>
        <dsp:cNvSpPr/>
      </dsp:nvSpPr>
      <dsp:spPr>
        <a:xfrm>
          <a:off x="1489103" y="284965"/>
          <a:ext cx="753553" cy="92065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25888" y="321750"/>
        <a:ext cx="679983" cy="847086"/>
      </dsp:txXfrm>
    </dsp:sp>
    <dsp:sp modelId="{29ECADCD-FE37-425A-AA03-BF288A883582}">
      <dsp:nvSpPr>
        <dsp:cNvPr id="0" name=""/>
        <dsp:cNvSpPr/>
      </dsp:nvSpPr>
      <dsp:spPr>
        <a:xfrm>
          <a:off x="2389685" y="358032"/>
          <a:ext cx="720744" cy="7160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(пункт 12.1.4)</a:t>
          </a:r>
        </a:p>
      </dsp:txBody>
      <dsp:txXfrm>
        <a:off x="2424640" y="392987"/>
        <a:ext cx="650834" cy="646155"/>
      </dsp:txXfrm>
    </dsp:sp>
    <dsp:sp modelId="{B5B66F4F-619F-4333-9D56-62372789C63C}">
      <dsp:nvSpPr>
        <dsp:cNvPr id="0" name=""/>
        <dsp:cNvSpPr/>
      </dsp:nvSpPr>
      <dsp:spPr>
        <a:xfrm>
          <a:off x="3143501" y="233817"/>
          <a:ext cx="765822" cy="9498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180885" y="271201"/>
        <a:ext cx="691054" cy="875115"/>
      </dsp:txXfrm>
    </dsp:sp>
    <dsp:sp modelId="{D0869AF0-BD3F-48DF-8696-91B505289E51}">
      <dsp:nvSpPr>
        <dsp:cNvPr id="0" name=""/>
        <dsp:cNvSpPr/>
      </dsp:nvSpPr>
      <dsp:spPr>
        <a:xfrm>
          <a:off x="4004129" y="270351"/>
          <a:ext cx="794714" cy="891428"/>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042924" y="309146"/>
        <a:ext cx="717124" cy="813838"/>
      </dsp:txXfrm>
    </dsp:sp>
    <dsp:sp modelId="{D051F80F-623A-46AB-9F0F-E9338603745F}">
      <dsp:nvSpPr>
        <dsp:cNvPr id="0" name=""/>
        <dsp:cNvSpPr/>
      </dsp:nvSpPr>
      <dsp:spPr>
        <a:xfrm>
          <a:off x="4878001" y="226510"/>
          <a:ext cx="885052" cy="97911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4921206" y="269715"/>
        <a:ext cx="798642" cy="892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453762" y="0"/>
          <a:ext cx="5049361" cy="1376692"/>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98" y="220270"/>
          <a:ext cx="59569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0578" y="249350"/>
        <a:ext cx="537537" cy="877990"/>
      </dsp:txXfrm>
    </dsp:sp>
    <dsp:sp modelId="{437F6241-2C05-43AD-88ED-BB23D8AF5F74}">
      <dsp:nvSpPr>
        <dsp:cNvPr id="0" name=""/>
        <dsp:cNvSpPr/>
      </dsp:nvSpPr>
      <dsp:spPr>
        <a:xfrm>
          <a:off x="614781" y="357939"/>
          <a:ext cx="570064"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13.6)</a:t>
          </a:r>
        </a:p>
      </dsp:txBody>
      <dsp:txXfrm>
        <a:off x="642609" y="385767"/>
        <a:ext cx="514408" cy="605156"/>
      </dsp:txXfrm>
    </dsp:sp>
    <dsp:sp modelId="{C2A6FDDB-2958-48B3-95F2-20C6FF21D055}">
      <dsp:nvSpPr>
        <dsp:cNvPr id="0" name=""/>
        <dsp:cNvSpPr/>
      </dsp:nvSpPr>
      <dsp:spPr>
        <a:xfrm>
          <a:off x="1216205" y="275338"/>
          <a:ext cx="636250"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247264" y="306397"/>
        <a:ext cx="574132" cy="763897"/>
      </dsp:txXfrm>
    </dsp:sp>
    <dsp:sp modelId="{29ECADCD-FE37-425A-AA03-BF288A883582}">
      <dsp:nvSpPr>
        <dsp:cNvPr id="0" name=""/>
        <dsp:cNvSpPr/>
      </dsp:nvSpPr>
      <dsp:spPr>
        <a:xfrm>
          <a:off x="1892140" y="371706"/>
          <a:ext cx="643843"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1923054" y="402620"/>
        <a:ext cx="582015" cy="571450"/>
      </dsp:txXfrm>
    </dsp:sp>
    <dsp:sp modelId="{B5B66F4F-619F-4333-9D56-62372789C63C}">
      <dsp:nvSpPr>
        <dsp:cNvPr id="0" name=""/>
        <dsp:cNvSpPr/>
      </dsp:nvSpPr>
      <dsp:spPr>
        <a:xfrm>
          <a:off x="2555984" y="247804"/>
          <a:ext cx="57197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583906" y="275726"/>
        <a:ext cx="516135" cy="839005"/>
      </dsp:txXfrm>
    </dsp:sp>
    <dsp:sp modelId="{BFEF0A64-185F-4D03-9327-CF2713311301}">
      <dsp:nvSpPr>
        <dsp:cNvPr id="0" name=""/>
        <dsp:cNvSpPr/>
      </dsp:nvSpPr>
      <dsp:spPr>
        <a:xfrm>
          <a:off x="3147886" y="323522"/>
          <a:ext cx="543583"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174422" y="350058"/>
        <a:ext cx="490511" cy="690341"/>
      </dsp:txXfrm>
    </dsp:sp>
    <dsp:sp modelId="{404EFBE1-92E1-466B-A283-3F638988B434}">
      <dsp:nvSpPr>
        <dsp:cNvPr id="0" name=""/>
        <dsp:cNvSpPr/>
      </dsp:nvSpPr>
      <dsp:spPr>
        <a:xfrm>
          <a:off x="3716934" y="254688"/>
          <a:ext cx="715809"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751877" y="289631"/>
        <a:ext cx="645923" cy="838730"/>
      </dsp:txXfrm>
    </dsp:sp>
    <dsp:sp modelId="{D0869AF0-BD3F-48DF-8696-91B505289E51}">
      <dsp:nvSpPr>
        <dsp:cNvPr id="0" name=""/>
        <dsp:cNvSpPr/>
      </dsp:nvSpPr>
      <dsp:spPr>
        <a:xfrm>
          <a:off x="4452754" y="254688"/>
          <a:ext cx="739996"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488878" y="290812"/>
        <a:ext cx="667748" cy="808834"/>
      </dsp:txXfrm>
    </dsp:sp>
    <dsp:sp modelId="{D051F80F-623A-46AB-9F0F-E9338603745F}">
      <dsp:nvSpPr>
        <dsp:cNvPr id="0" name=""/>
        <dsp:cNvSpPr/>
      </dsp:nvSpPr>
      <dsp:spPr>
        <a:xfrm>
          <a:off x="5212166" y="254688"/>
          <a:ext cx="665702"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244663" y="287185"/>
        <a:ext cx="600708" cy="8298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443983" y="0"/>
          <a:ext cx="4940543" cy="146113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358" y="241087"/>
          <a:ext cx="678546" cy="99357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5482" y="274211"/>
        <a:ext cx="612298" cy="927323"/>
      </dsp:txXfrm>
    </dsp:sp>
    <dsp:sp modelId="{437F6241-2C05-43AD-88ED-BB23D8AF5F74}">
      <dsp:nvSpPr>
        <dsp:cNvPr id="0" name=""/>
        <dsp:cNvSpPr/>
      </dsp:nvSpPr>
      <dsp:spPr>
        <a:xfrm>
          <a:off x="753370" y="336061"/>
          <a:ext cx="615181" cy="7890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783401" y="366092"/>
        <a:ext cx="555119" cy="728950"/>
      </dsp:txXfrm>
    </dsp:sp>
    <dsp:sp modelId="{81208CDD-ED23-4141-A6C4-A4B7921B4473}">
      <dsp:nvSpPr>
        <dsp:cNvPr id="0" name=""/>
        <dsp:cNvSpPr/>
      </dsp:nvSpPr>
      <dsp:spPr>
        <a:xfrm>
          <a:off x="1457012" y="284921"/>
          <a:ext cx="737313" cy="9205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493005" y="320914"/>
        <a:ext cx="665327" cy="848529"/>
      </dsp:txXfrm>
    </dsp:sp>
    <dsp:sp modelId="{29ECADCD-FE37-425A-AA03-BF288A883582}">
      <dsp:nvSpPr>
        <dsp:cNvPr id="0" name=""/>
        <dsp:cNvSpPr/>
      </dsp:nvSpPr>
      <dsp:spPr>
        <a:xfrm>
          <a:off x="2338185" y="357978"/>
          <a:ext cx="705212" cy="7159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dsp:txBody>
      <dsp:txXfrm>
        <a:off x="2372611" y="392404"/>
        <a:ext cx="636360" cy="647104"/>
      </dsp:txXfrm>
    </dsp:sp>
    <dsp:sp modelId="{B5B66F4F-619F-4333-9D56-62372789C63C}">
      <dsp:nvSpPr>
        <dsp:cNvPr id="0" name=""/>
        <dsp:cNvSpPr/>
      </dsp:nvSpPr>
      <dsp:spPr>
        <a:xfrm>
          <a:off x="3075756" y="233781"/>
          <a:ext cx="749318" cy="9497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112335" y="270360"/>
        <a:ext cx="676160" cy="876579"/>
      </dsp:txXfrm>
    </dsp:sp>
    <dsp:sp modelId="{D0869AF0-BD3F-48DF-8696-91B505289E51}">
      <dsp:nvSpPr>
        <dsp:cNvPr id="0" name=""/>
        <dsp:cNvSpPr/>
      </dsp:nvSpPr>
      <dsp:spPr>
        <a:xfrm>
          <a:off x="3917837" y="270309"/>
          <a:ext cx="777587" cy="89129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3955796" y="308268"/>
        <a:ext cx="701669" cy="815374"/>
      </dsp:txXfrm>
    </dsp:sp>
    <dsp:sp modelId="{D051F80F-623A-46AB-9F0F-E9338603745F}">
      <dsp:nvSpPr>
        <dsp:cNvPr id="0" name=""/>
        <dsp:cNvSpPr/>
      </dsp:nvSpPr>
      <dsp:spPr>
        <a:xfrm>
          <a:off x="4772876" y="226475"/>
          <a:ext cx="865979" cy="9789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4815150" y="268749"/>
        <a:ext cx="781431" cy="8944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00539" y="0"/>
          <a:ext cx="5639884"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095" y="243840"/>
          <a:ext cx="575971"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1212" y="271957"/>
        <a:ext cx="519737" cy="980086"/>
      </dsp:txXfrm>
    </dsp:sp>
    <dsp:sp modelId="{437F6241-2C05-43AD-88ED-BB23D8AF5F74}">
      <dsp:nvSpPr>
        <dsp:cNvPr id="0" name=""/>
        <dsp:cNvSpPr/>
      </dsp:nvSpPr>
      <dsp:spPr>
        <a:xfrm>
          <a:off x="653195" y="411480"/>
          <a:ext cx="650500"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15.6)</a:t>
          </a:r>
        </a:p>
      </dsp:txBody>
      <dsp:txXfrm>
        <a:off x="684950" y="443235"/>
        <a:ext cx="586990" cy="637530"/>
      </dsp:txXfrm>
    </dsp:sp>
    <dsp:sp modelId="{9FB3E921-0157-4D5F-89E9-3267E7A8DE6A}">
      <dsp:nvSpPr>
        <dsp:cNvPr id="0" name=""/>
        <dsp:cNvSpPr/>
      </dsp:nvSpPr>
      <dsp:spPr>
        <a:xfrm>
          <a:off x="1371843" y="304800"/>
          <a:ext cx="694248"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05733" y="338690"/>
        <a:ext cx="626468" cy="861859"/>
      </dsp:txXfrm>
    </dsp:sp>
    <dsp:sp modelId="{29ECADCD-FE37-425A-AA03-BF288A883582}">
      <dsp:nvSpPr>
        <dsp:cNvPr id="0" name=""/>
        <dsp:cNvSpPr/>
      </dsp:nvSpPr>
      <dsp:spPr>
        <a:xfrm>
          <a:off x="2214810" y="388620"/>
          <a:ext cx="514514"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239927" y="413737"/>
        <a:ext cx="464280" cy="696526"/>
      </dsp:txXfrm>
    </dsp:sp>
    <dsp:sp modelId="{B5B66F4F-619F-4333-9D56-62372789C63C}">
      <dsp:nvSpPr>
        <dsp:cNvPr id="0" name=""/>
        <dsp:cNvSpPr/>
      </dsp:nvSpPr>
      <dsp:spPr>
        <a:xfrm>
          <a:off x="2762720" y="274320"/>
          <a:ext cx="734026"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798552" y="310152"/>
        <a:ext cx="662362" cy="918936"/>
      </dsp:txXfrm>
    </dsp:sp>
    <dsp:sp modelId="{D0869AF0-BD3F-48DF-8696-91B505289E51}">
      <dsp:nvSpPr>
        <dsp:cNvPr id="0" name=""/>
        <dsp:cNvSpPr/>
      </dsp:nvSpPr>
      <dsp:spPr>
        <a:xfrm>
          <a:off x="3522123" y="330640"/>
          <a:ext cx="936718" cy="877958"/>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564981" y="373498"/>
        <a:ext cx="851002" cy="792242"/>
      </dsp:txXfrm>
    </dsp:sp>
    <dsp:sp modelId="{D051F80F-623A-46AB-9F0F-E9338603745F}">
      <dsp:nvSpPr>
        <dsp:cNvPr id="0" name=""/>
        <dsp:cNvSpPr/>
      </dsp:nvSpPr>
      <dsp:spPr>
        <a:xfrm>
          <a:off x="4476713" y="266700"/>
          <a:ext cx="1023684"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4526558" y="316545"/>
        <a:ext cx="923994" cy="92139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12530</Words>
  <Characters>71424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Бакшеева Анна Романовна</dc:creator>
  <cp:keywords/>
  <dc:description/>
  <cp:lastModifiedBy>Администратор</cp:lastModifiedBy>
  <cp:revision>4</cp:revision>
  <cp:lastPrinted>2022-09-20T08:04:00Z</cp:lastPrinted>
  <dcterms:created xsi:type="dcterms:W3CDTF">2022-09-19T10:36:00Z</dcterms:created>
  <dcterms:modified xsi:type="dcterms:W3CDTF">2022-09-20T08:04:00Z</dcterms:modified>
</cp:coreProperties>
</file>